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7E919" w14:textId="263070F2" w:rsidR="001D3B07" w:rsidRPr="001D3B07" w:rsidRDefault="001D3B07" w:rsidP="001D3B07">
      <w:pPr>
        <w:pStyle w:val="a3"/>
        <w:spacing w:before="0" w:beforeAutospacing="0" w:after="0" w:afterAutospacing="0"/>
        <w:jc w:val="center"/>
        <w:textAlignment w:val="baseline"/>
        <w:rPr>
          <w:rFonts w:ascii="inherit" w:hAnsi="inherit" w:cs="Arial"/>
          <w:b/>
          <w:bCs/>
          <w:color w:val="000000"/>
          <w:sz w:val="27"/>
          <w:szCs w:val="28"/>
          <w:bdr w:val="none" w:sz="0" w:space="0" w:color="auto" w:frame="1"/>
        </w:rPr>
      </w:pPr>
      <w:r w:rsidRPr="001D3B07">
        <w:rPr>
          <w:rFonts w:ascii="inherit" w:hAnsi="inherit" w:cs="Arial"/>
          <w:b/>
          <w:bCs/>
          <w:color w:val="000000"/>
          <w:sz w:val="27"/>
          <w:szCs w:val="28"/>
          <w:bdr w:val="none" w:sz="0" w:space="0" w:color="auto" w:frame="1"/>
        </w:rPr>
        <w:t xml:space="preserve">Имение </w:t>
      </w:r>
      <w:proofErr w:type="gramStart"/>
      <w:r w:rsidRPr="001D3B07">
        <w:rPr>
          <w:rFonts w:ascii="inherit" w:hAnsi="inherit" w:cs="Arial"/>
          <w:b/>
          <w:bCs/>
          <w:color w:val="000000"/>
          <w:sz w:val="27"/>
          <w:szCs w:val="28"/>
          <w:bdr w:val="none" w:sz="0" w:space="0" w:color="auto" w:frame="1"/>
        </w:rPr>
        <w:t>А.С</w:t>
      </w:r>
      <w:proofErr w:type="gramEnd"/>
      <w:r w:rsidRPr="001D3B07">
        <w:rPr>
          <w:rFonts w:ascii="inherit" w:hAnsi="inherit" w:cs="Arial"/>
          <w:b/>
          <w:bCs/>
          <w:color w:val="000000"/>
          <w:sz w:val="27"/>
          <w:szCs w:val="28"/>
          <w:bdr w:val="none" w:sz="0" w:space="0" w:color="auto" w:frame="1"/>
        </w:rPr>
        <w:t xml:space="preserve"> Хомякова в п. Октябрьский</w:t>
      </w:r>
    </w:p>
    <w:p w14:paraId="4EA6C25E" w14:textId="77777777" w:rsidR="001D3B07" w:rsidRDefault="001D3B07" w:rsidP="001D3B07">
      <w:pPr>
        <w:pStyle w:val="a3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</w:p>
    <w:p w14:paraId="3BB56B40" w14:textId="77777777" w:rsidR="00BD5E6D" w:rsidRDefault="001D3B07" w:rsidP="001D3B07">
      <w:pPr>
        <w:pStyle w:val="a3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Имение </w:t>
      </w:r>
      <w:proofErr w:type="spellStart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Богучарово</w:t>
      </w:r>
      <w:proofErr w:type="spellEnd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 находится чуть в стороне от Симферопольского шоссе, в 15-ти километрах к северу от Тулы. Название его происходит от фамилии одного из первых владельцев – боярина </w:t>
      </w:r>
      <w:proofErr w:type="spellStart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Богучарова</w:t>
      </w:r>
      <w:proofErr w:type="spellEnd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, сокольничего царя Алексея Михайловича. С середины 17-ого века до 1919 года имение принадлежало роду Хомяковых.</w:t>
      </w:r>
    </w:p>
    <w:p w14:paraId="0ADBD04C" w14:textId="77777777" w:rsidR="00BD5E6D" w:rsidRDefault="001D3B07" w:rsidP="001D3B07">
      <w:pPr>
        <w:pStyle w:val="a3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noProof/>
          <w:color w:val="404040"/>
          <w:sz w:val="23"/>
          <w:szCs w:val="23"/>
        </w:rPr>
        <w:drawing>
          <wp:inline distT="0" distB="0" distL="0" distR="0" wp14:anchorId="612B6B08" wp14:editId="28DF607B">
            <wp:extent cx="5890517" cy="3901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38" cy="391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Среди множества менявших друг друга владельцев самым известным стал Алексей Степанович Хомяков (1804-1860), знаменитый общественный деятель, заложивший основы славянофильства. Его отец, Степан Александрович Хомяков, был отставным военным. Он печально прославился своей страстью к карточной игре, за которой спустил почти все состояние семьи. Мать, Мария Алексеевна, урожденная Киреевская, будучи женщиной сильной и энергичной, отстранила мужа от ведения </w:t>
      </w:r>
      <w:proofErr w:type="gramStart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дел</w:t>
      </w:r>
      <w:proofErr w:type="gramEnd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 и сама стала главой дома. Она была человеком консервативного склада, свято соблюдала православные обычаи. В семье Хомяковых придерживались русских народных традиций – соблюдали посты, посещали церковь, давали приют странникам, читали религиозную литературу.</w:t>
      </w:r>
    </w:p>
    <w:p w14:paraId="06A879ED" w14:textId="77777777" w:rsidR="00BD5E6D" w:rsidRDefault="00BD5E6D" w:rsidP="001D3B07">
      <w:pPr>
        <w:pStyle w:val="a3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</w:p>
    <w:p w14:paraId="6A093B15" w14:textId="2DD2AFA1" w:rsidR="00BD5E6D" w:rsidRDefault="001D3B07" w:rsidP="00BD5E6D">
      <w:pPr>
        <w:pStyle w:val="a3"/>
        <w:spacing w:before="0" w:beforeAutospacing="0" w:after="0" w:afterAutospacing="0"/>
        <w:jc w:val="center"/>
        <w:textAlignment w:val="baseline"/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noProof/>
          <w:color w:val="404040"/>
          <w:sz w:val="23"/>
          <w:szCs w:val="23"/>
        </w:rPr>
        <w:lastRenderedPageBreak/>
        <w:drawing>
          <wp:inline distT="0" distB="0" distL="0" distR="0" wp14:anchorId="32D153AE" wp14:editId="238413E7">
            <wp:extent cx="3467100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26D0" w14:textId="77777777" w:rsidR="00BD5E6D" w:rsidRDefault="00BD5E6D" w:rsidP="001D3B07">
      <w:pPr>
        <w:pStyle w:val="a3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</w:p>
    <w:p w14:paraId="11F4AFF7" w14:textId="7F2C7EF3" w:rsidR="001D3B07" w:rsidRDefault="001D3B07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Алексей получил хорошее домашнее образование, которое завершил в 18 лет в Московском университете. Он успешно сдал экзамен на степень кандидата математических наук. Несколько лет Алексей Степанович провел в армии, принимал участие в русско-турецкой войне. После заключения мира в 1829 году вышел в отставку и начал вести хозяйство в своих имениях, расположенных в Тульской, Смоленской и Рязанской губерниях. При этом Хомяков уделял много внимания научным занятиям, размышлениям об отношениях между двумя культурами – западной и русской. В 1830-е годы складывается система его взглядов, которая впоследствии получила название «славянофильства». В основе его учения было положение об особом пути развития России и ее исторической миссии на мировой арене. По складу своего интеллекта Хомяков был энциклопедистом. Его интересовали самые различные области знаний. Писатель, поэт, драматург, он занимался живописью, медициной, прославился как экономист и социолог, автор трудов по истории. Его отличали блестящие способности оратора, полемиста. Хомяков обладал кипучей энергией. Вместе со своими единомышленниками он издавал журнал «Русская беседа», боролся за отмену крепостного права. Его смерть в 1860 году была скоропостижной и нелепой – Хомяков заразился холерой, помогая лечить крестьян во время эпидемии.</w:t>
      </w:r>
    </w:p>
    <w:p w14:paraId="64E6A16B" w14:textId="77777777" w:rsidR="00BD5E6D" w:rsidRDefault="001D3B07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noProof/>
          <w:color w:val="404040"/>
          <w:sz w:val="23"/>
          <w:szCs w:val="23"/>
        </w:rPr>
        <w:lastRenderedPageBreak/>
        <w:drawing>
          <wp:inline distT="0" distB="0" distL="0" distR="0" wp14:anchorId="1CFC48A8" wp14:editId="00775E20">
            <wp:extent cx="5646420" cy="4234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04040"/>
          <w:sz w:val="23"/>
          <w:szCs w:val="23"/>
        </w:rPr>
        <w:t> </w:t>
      </w:r>
    </w:p>
    <w:p w14:paraId="5DCFBC02" w14:textId="77777777" w:rsidR="00BD5E6D" w:rsidRDefault="00BD5E6D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</w:p>
    <w:p w14:paraId="730F530C" w14:textId="7ECB718A" w:rsidR="001D3B07" w:rsidRDefault="001D3B07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Поблизости имеется прекрасная Сретенская церковь, выстроенная в стиле позднего классицизма. Архитектором храма был крепостной Хомяковых Сергей Александров. А. С. Хомяков высоко ценил его талант, сравнивал с итальянскими мастерами, дал ему вольную, а его творение называл «великим собором </w:t>
      </w:r>
      <w:proofErr w:type="spellStart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Богучаровским</w:t>
      </w:r>
      <w:proofErr w:type="spellEnd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».</w:t>
      </w:r>
    </w:p>
    <w:p w14:paraId="2DF1D5AB" w14:textId="77777777" w:rsidR="001D3B07" w:rsidRDefault="001D3B07" w:rsidP="001D3B07">
      <w:pPr>
        <w:pStyle w:val="a3"/>
        <w:spacing w:before="0" w:beforeAutospacing="0" w:after="36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> </w:t>
      </w:r>
    </w:p>
    <w:p w14:paraId="71912E12" w14:textId="77777777" w:rsidR="00BD5E6D" w:rsidRDefault="001D3B07" w:rsidP="001D3B07">
      <w:pPr>
        <w:pStyle w:val="a3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noProof/>
          <w:color w:val="404040"/>
          <w:sz w:val="23"/>
          <w:szCs w:val="23"/>
        </w:rPr>
        <w:drawing>
          <wp:inline distT="0" distB="0" distL="0" distR="0" wp14:anchorId="538A2773" wp14:editId="69E60141">
            <wp:extent cx="5430322" cy="35966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34" cy="36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063D" w14:textId="77777777" w:rsidR="00BD5E6D" w:rsidRDefault="00BD5E6D" w:rsidP="001D3B07">
      <w:pPr>
        <w:pStyle w:val="a3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</w:pPr>
    </w:p>
    <w:p w14:paraId="048BC437" w14:textId="77777777" w:rsidR="00BD5E6D" w:rsidRDefault="001D3B07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Рядом с церковью находится оригинальная колокольня. Это копия в уменьшенном размере знаменитой колокольни с площади Сан Марко в Венеции. Колокольня была выстроена в самом конце 19-ого века по заказу сына Хомякова Дмитрия Алексеевича. Автор проекта – известный петербургский зодчий Н. В. Султанов. Сам архитектор называл </w:t>
      </w:r>
      <w:proofErr w:type="spellStart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богучаровскую</w:t>
      </w:r>
      <w:proofErr w:type="spellEnd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 колокольню внучкой итальянской </w:t>
      </w:r>
      <w:proofErr w:type="spellStart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кампаниллы</w:t>
      </w:r>
      <w:proofErr w:type="spellEnd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 собора Святого Марка в Венеции.</w:t>
      </w:r>
      <w:r>
        <w:rPr>
          <w:rFonts w:ascii="Arial" w:hAnsi="Arial" w:cs="Arial"/>
          <w:color w:val="404040"/>
          <w:sz w:val="23"/>
          <w:szCs w:val="23"/>
        </w:rPr>
        <w:t> </w:t>
      </w:r>
    </w:p>
    <w:p w14:paraId="0BABA2C6" w14:textId="77777777" w:rsidR="00BD5E6D" w:rsidRDefault="00BD5E6D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</w:p>
    <w:p w14:paraId="01FFC792" w14:textId="77777777" w:rsidR="00BD5E6D" w:rsidRDefault="001D3B07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> </w:t>
      </w:r>
      <w:r>
        <w:rPr>
          <w:rFonts w:ascii="Arial" w:hAnsi="Arial" w:cs="Arial"/>
          <w:noProof/>
          <w:color w:val="404040"/>
          <w:sz w:val="23"/>
          <w:szCs w:val="23"/>
        </w:rPr>
        <w:drawing>
          <wp:inline distT="0" distB="0" distL="0" distR="0" wp14:anchorId="1A658B3B" wp14:editId="449B0D35">
            <wp:extent cx="5105400" cy="76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04040"/>
          <w:sz w:val="23"/>
          <w:szCs w:val="23"/>
        </w:rPr>
        <w:t>  </w:t>
      </w:r>
    </w:p>
    <w:p w14:paraId="79AE7964" w14:textId="77777777" w:rsidR="00BD5E6D" w:rsidRDefault="00BD5E6D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</w:p>
    <w:p w14:paraId="373EC73C" w14:textId="77777777" w:rsidR="00BD5E6D" w:rsidRDefault="001D3B07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lastRenderedPageBreak/>
        <w:t>На территории имения сохранились хозяйственные постройки, пруды, пейзажный парк</w:t>
      </w:r>
      <w:r>
        <w:rPr>
          <w:rFonts w:ascii="Arial" w:hAnsi="Arial" w:cs="Arial"/>
          <w:color w:val="404040"/>
          <w:sz w:val="23"/>
          <w:szCs w:val="23"/>
        </w:rPr>
        <w:t> </w:t>
      </w:r>
    </w:p>
    <w:p w14:paraId="5E6DC457" w14:textId="77777777" w:rsidR="00BD5E6D" w:rsidRDefault="00BD5E6D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</w:p>
    <w:p w14:paraId="319EC096" w14:textId="7E6E0975" w:rsidR="001D3B07" w:rsidRDefault="001D3B07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> </w:t>
      </w:r>
    </w:p>
    <w:p w14:paraId="324F0E90" w14:textId="77777777" w:rsidR="001D3B07" w:rsidRDefault="001D3B07" w:rsidP="001D3B07">
      <w:pPr>
        <w:pStyle w:val="a3"/>
        <w:spacing w:before="0" w:beforeAutospacing="0" w:after="36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noProof/>
          <w:color w:val="404040"/>
          <w:sz w:val="23"/>
          <w:szCs w:val="23"/>
        </w:rPr>
        <w:drawing>
          <wp:inline distT="0" distB="0" distL="0" distR="0" wp14:anchorId="0B567BA1" wp14:editId="2BF760E3">
            <wp:extent cx="5493224" cy="3680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46" cy="36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04040"/>
          <w:sz w:val="23"/>
          <w:szCs w:val="23"/>
        </w:rPr>
        <w:t>   </w:t>
      </w:r>
    </w:p>
    <w:p w14:paraId="1DEE7C83" w14:textId="77777777" w:rsidR="001D3B07" w:rsidRDefault="001D3B07" w:rsidP="001D3B07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23"/>
          <w:szCs w:val="23"/>
        </w:rPr>
      </w:pPr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В усадьбе </w:t>
      </w:r>
      <w:proofErr w:type="spellStart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Богучарово</w:t>
      </w:r>
      <w:proofErr w:type="spellEnd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 регулярно проходят </w:t>
      </w:r>
      <w:proofErr w:type="spellStart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>хомяковские</w:t>
      </w:r>
      <w:proofErr w:type="spellEnd"/>
      <w:r>
        <w:rPr>
          <w:rFonts w:ascii="inherit" w:hAnsi="inherit" w:cs="Arial"/>
          <w:color w:val="000000"/>
          <w:sz w:val="23"/>
          <w:szCs w:val="23"/>
          <w:bdr w:val="none" w:sz="0" w:space="0" w:color="auto" w:frame="1"/>
        </w:rPr>
        <w:t xml:space="preserve"> чтения и интерактивные занятия для школьников. Каждый год 13 мая, в день рождения А. С. Хомякова, устраивается большой фольклорный праздник.</w:t>
      </w:r>
    </w:p>
    <w:p w14:paraId="409F3F73" w14:textId="77777777" w:rsidR="000E6347" w:rsidRPr="00832CCB" w:rsidRDefault="000E6347" w:rsidP="00CC312B">
      <w:pPr>
        <w:jc w:val="center"/>
        <w:rPr>
          <w:b/>
          <w:bCs/>
          <w:sz w:val="24"/>
          <w:szCs w:val="24"/>
        </w:rPr>
      </w:pPr>
    </w:p>
    <w:sectPr w:rsidR="000E6347" w:rsidRPr="00832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5F4"/>
    <w:rsid w:val="0002711C"/>
    <w:rsid w:val="00053686"/>
    <w:rsid w:val="000E6347"/>
    <w:rsid w:val="00132666"/>
    <w:rsid w:val="001917B7"/>
    <w:rsid w:val="001D3B07"/>
    <w:rsid w:val="00242699"/>
    <w:rsid w:val="002B388F"/>
    <w:rsid w:val="003926AB"/>
    <w:rsid w:val="004350BA"/>
    <w:rsid w:val="00536644"/>
    <w:rsid w:val="005E6226"/>
    <w:rsid w:val="0064650B"/>
    <w:rsid w:val="00656500"/>
    <w:rsid w:val="00763055"/>
    <w:rsid w:val="007A0F17"/>
    <w:rsid w:val="008054CC"/>
    <w:rsid w:val="00832CCB"/>
    <w:rsid w:val="008B74E0"/>
    <w:rsid w:val="00941C0B"/>
    <w:rsid w:val="009A0417"/>
    <w:rsid w:val="009F467B"/>
    <w:rsid w:val="00A67C96"/>
    <w:rsid w:val="00A84AFF"/>
    <w:rsid w:val="00AE1C58"/>
    <w:rsid w:val="00BB4C56"/>
    <w:rsid w:val="00BC616E"/>
    <w:rsid w:val="00BD5E6D"/>
    <w:rsid w:val="00BE0B5B"/>
    <w:rsid w:val="00C114BA"/>
    <w:rsid w:val="00C25C7E"/>
    <w:rsid w:val="00C628F7"/>
    <w:rsid w:val="00C6520F"/>
    <w:rsid w:val="00CC312B"/>
    <w:rsid w:val="00D818F8"/>
    <w:rsid w:val="00DA1B84"/>
    <w:rsid w:val="00E2587D"/>
    <w:rsid w:val="00E53ACA"/>
    <w:rsid w:val="00EC55F4"/>
    <w:rsid w:val="00F645A5"/>
    <w:rsid w:val="00FA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C9D7E"/>
  <w15:chartTrackingRefBased/>
  <w15:docId w15:val="{5BF0FC14-114E-4701-B3B8-52D6DF13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3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24368-C0BE-4D8C-884E-88FB7572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504</Words>
  <Characters>2876</Characters>
  <Application>Microsoft Office Word</Application>
  <DocSecurity>0</DocSecurity>
  <Lines>23</Lines>
  <Paragraphs>6</Paragraphs>
  <ScaleCrop>false</ScaleCrop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</cp:revision>
  <dcterms:created xsi:type="dcterms:W3CDTF">2020-09-26T07:48:00Z</dcterms:created>
  <dcterms:modified xsi:type="dcterms:W3CDTF">2020-09-26T17:37:00Z</dcterms:modified>
</cp:coreProperties>
</file>