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D1" w:rsidRPr="007C4C7F" w:rsidRDefault="007B729A" w:rsidP="000235AF">
      <w:pPr>
        <w:shd w:val="clear" w:color="auto" w:fill="FFFFFF"/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</w:rPr>
        <w:t>Аннотация</w:t>
      </w:r>
    </w:p>
    <w:p w:rsidR="00D861D1" w:rsidRPr="007C4C7F" w:rsidRDefault="005F3C3E" w:rsidP="000235A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861D1"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по русскому языку для 10-11 классов составлена на основе </w:t>
      </w:r>
      <w:r w:rsidR="00CC0635"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="00CC0635"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CC0635"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17.05.2012г. №413. </w:t>
      </w:r>
      <w:proofErr w:type="gramStart"/>
      <w:r w:rsidR="00CC0635"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общественного обсуждения в течение года, с учётом замечаний и предложений, поступивших на сайт ФГОС, а также от группы по доработке стандарта под руководством М.В. Ковальчука,</w:t>
      </w:r>
      <w:r w:rsidR="007817B6"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среднего общего образования был утверждён 17 мая 2012 года приказом </w:t>
      </w:r>
      <w:proofErr w:type="spellStart"/>
      <w:r w:rsidR="007817B6"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7817B6"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7 июня 2012 года зарегистрирован Минюстом России №24480</w:t>
      </w:r>
      <w:r w:rsidR="0035243D"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среднего (полного) общего образования» (с</w:t>
      </w:r>
      <w:proofErr w:type="gramEnd"/>
      <w:r w:rsidR="002C72A1"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5243D"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изменениями и дополнениями: приказ </w:t>
      </w:r>
      <w:proofErr w:type="spellStart"/>
      <w:r w:rsidR="0035243D"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35243D"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29.12.2014 г. №1645, приказ </w:t>
      </w:r>
      <w:proofErr w:type="spellStart"/>
      <w:r w:rsidR="0035243D"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35243D"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31.12.2015 г. №1578)</w:t>
      </w:r>
      <w:r w:rsidR="002C72A1"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D39" w:rsidRPr="007C4C7F">
        <w:rPr>
          <w:rFonts w:ascii="Times New Roman" w:eastAsia="Calibri" w:hAnsi="Times New Roman" w:cs="Times New Roman"/>
          <w:sz w:val="24"/>
          <w:szCs w:val="24"/>
        </w:rPr>
        <w:t>и приказом Министерства образования и науки Российской Федерации от 28.12.2018 г. № 345 «О федеральном перечне учебников, рекомендованных (допущенных) к использованию в образовательном процессе, в ОУ, реализующих образовательные программы общего образования и имеющих государственную аккредитацию, на 20</w:t>
      </w:r>
      <w:r w:rsidR="002C72A1" w:rsidRPr="007C4C7F">
        <w:rPr>
          <w:rFonts w:ascii="Times New Roman" w:eastAsia="Calibri" w:hAnsi="Times New Roman" w:cs="Times New Roman"/>
          <w:sz w:val="24"/>
          <w:szCs w:val="24"/>
        </w:rPr>
        <w:t>20</w:t>
      </w:r>
      <w:r w:rsidR="00C57D39" w:rsidRPr="007C4C7F">
        <w:rPr>
          <w:rFonts w:ascii="Times New Roman" w:eastAsia="Calibri" w:hAnsi="Times New Roman" w:cs="Times New Roman"/>
          <w:sz w:val="24"/>
          <w:szCs w:val="24"/>
        </w:rPr>
        <w:t>-20</w:t>
      </w:r>
      <w:r w:rsidR="002C72A1" w:rsidRPr="007C4C7F">
        <w:rPr>
          <w:rFonts w:ascii="Times New Roman" w:eastAsia="Calibri" w:hAnsi="Times New Roman" w:cs="Times New Roman"/>
          <w:sz w:val="24"/>
          <w:szCs w:val="24"/>
        </w:rPr>
        <w:t>21</w:t>
      </w:r>
      <w:r w:rsidR="00C57D39" w:rsidRPr="007C4C7F">
        <w:rPr>
          <w:rFonts w:ascii="Times New Roman" w:eastAsia="Calibri" w:hAnsi="Times New Roman" w:cs="Times New Roman"/>
          <w:sz w:val="24"/>
          <w:szCs w:val="24"/>
        </w:rPr>
        <w:t xml:space="preserve"> учебный год».</w:t>
      </w:r>
      <w:proofErr w:type="gramEnd"/>
    </w:p>
    <w:p w:rsidR="002C72A1" w:rsidRPr="007C4C7F" w:rsidRDefault="002C72A1" w:rsidP="000235A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</w:rPr>
        <w:t xml:space="preserve"> </w:t>
      </w:r>
      <w:r w:rsidRPr="007C4C7F">
        <w:rPr>
          <w:rFonts w:ascii="Times New Roman" w:hAnsi="Times New Roman" w:cs="Times New Roman"/>
          <w:sz w:val="23"/>
          <w:szCs w:val="23"/>
        </w:rPr>
        <w:t xml:space="preserve">Данная </w:t>
      </w:r>
      <w:r w:rsidR="005A2543" w:rsidRPr="007C4C7F">
        <w:rPr>
          <w:rFonts w:ascii="Times New Roman" w:hAnsi="Times New Roman" w:cs="Times New Roman"/>
          <w:sz w:val="23"/>
          <w:szCs w:val="23"/>
        </w:rPr>
        <w:t xml:space="preserve">рабочая </w:t>
      </w:r>
      <w:r w:rsidRPr="007C4C7F">
        <w:rPr>
          <w:rFonts w:ascii="Times New Roman" w:hAnsi="Times New Roman" w:cs="Times New Roman"/>
          <w:sz w:val="23"/>
          <w:szCs w:val="23"/>
        </w:rPr>
        <w:t xml:space="preserve">программа </w:t>
      </w:r>
      <w:r w:rsidR="005A2543" w:rsidRPr="007C4C7F">
        <w:rPr>
          <w:rFonts w:ascii="Times New Roman" w:hAnsi="Times New Roman" w:cs="Times New Roman"/>
          <w:sz w:val="23"/>
          <w:szCs w:val="23"/>
        </w:rPr>
        <w:t>п</w:t>
      </w:r>
      <w:r w:rsidRPr="007C4C7F">
        <w:rPr>
          <w:rFonts w:ascii="Times New Roman" w:hAnsi="Times New Roman" w:cs="Times New Roman"/>
          <w:sz w:val="23"/>
          <w:szCs w:val="23"/>
        </w:rPr>
        <w:t xml:space="preserve">редполагает работу с учебником </w:t>
      </w:r>
      <w:r w:rsidR="00432B5F" w:rsidRPr="007C4C7F">
        <w:rPr>
          <w:rFonts w:ascii="Times New Roman" w:hAnsi="Times New Roman" w:cs="Times New Roman"/>
          <w:sz w:val="23"/>
          <w:szCs w:val="23"/>
        </w:rPr>
        <w:t xml:space="preserve"> </w:t>
      </w:r>
      <w:r w:rsidR="00CB22D3" w:rsidRPr="007C4C7F">
        <w:rPr>
          <w:rFonts w:ascii="Times New Roman" w:hAnsi="Times New Roman" w:cs="Times New Roman"/>
          <w:sz w:val="24"/>
          <w:szCs w:val="24"/>
        </w:rPr>
        <w:t>для общеобразовательных учреждений</w:t>
      </w:r>
      <w:r w:rsidR="00CB22D3" w:rsidRPr="007C4C7F">
        <w:rPr>
          <w:rFonts w:ascii="Times New Roman" w:hAnsi="Times New Roman" w:cs="Times New Roman"/>
          <w:sz w:val="23"/>
          <w:szCs w:val="23"/>
        </w:rPr>
        <w:t xml:space="preserve"> </w:t>
      </w:r>
      <w:r w:rsidR="00432B5F" w:rsidRPr="007C4C7F">
        <w:rPr>
          <w:rFonts w:ascii="Times New Roman" w:hAnsi="Times New Roman" w:cs="Times New Roman"/>
          <w:sz w:val="23"/>
          <w:szCs w:val="23"/>
        </w:rPr>
        <w:t xml:space="preserve">под редакцией </w:t>
      </w:r>
      <w:r w:rsidRPr="00CB22D3">
        <w:rPr>
          <w:rFonts w:ascii="Times New Roman" w:hAnsi="Times New Roman" w:cs="Times New Roman"/>
          <w:iCs/>
          <w:sz w:val="23"/>
          <w:szCs w:val="23"/>
        </w:rPr>
        <w:t xml:space="preserve">Н.Г. </w:t>
      </w:r>
      <w:proofErr w:type="spellStart"/>
      <w:r w:rsidRPr="00CB22D3">
        <w:rPr>
          <w:rFonts w:ascii="Times New Roman" w:hAnsi="Times New Roman" w:cs="Times New Roman"/>
          <w:iCs/>
          <w:sz w:val="23"/>
          <w:szCs w:val="23"/>
        </w:rPr>
        <w:t>Гольцовой</w:t>
      </w:r>
      <w:proofErr w:type="spellEnd"/>
      <w:r w:rsidRPr="00CB22D3">
        <w:rPr>
          <w:rFonts w:ascii="Times New Roman" w:hAnsi="Times New Roman" w:cs="Times New Roman"/>
          <w:iCs/>
          <w:sz w:val="23"/>
          <w:szCs w:val="23"/>
        </w:rPr>
        <w:t xml:space="preserve">, В. </w:t>
      </w:r>
      <w:proofErr w:type="spellStart"/>
      <w:r w:rsidRPr="00CB22D3">
        <w:rPr>
          <w:rFonts w:ascii="Times New Roman" w:hAnsi="Times New Roman" w:cs="Times New Roman"/>
          <w:iCs/>
          <w:sz w:val="23"/>
          <w:szCs w:val="23"/>
        </w:rPr>
        <w:t>Шамшина</w:t>
      </w:r>
      <w:proofErr w:type="spellEnd"/>
      <w:r w:rsidRPr="00CB22D3">
        <w:rPr>
          <w:rFonts w:ascii="Times New Roman" w:hAnsi="Times New Roman" w:cs="Times New Roman"/>
          <w:iCs/>
          <w:sz w:val="23"/>
          <w:szCs w:val="23"/>
        </w:rPr>
        <w:t xml:space="preserve">, М.А. </w:t>
      </w:r>
      <w:proofErr w:type="spellStart"/>
      <w:r w:rsidRPr="00CB22D3">
        <w:rPr>
          <w:rFonts w:ascii="Times New Roman" w:hAnsi="Times New Roman" w:cs="Times New Roman"/>
          <w:iCs/>
          <w:sz w:val="23"/>
          <w:szCs w:val="23"/>
        </w:rPr>
        <w:t>Мищериной</w:t>
      </w:r>
      <w:proofErr w:type="spellEnd"/>
      <w:r w:rsidR="00CB22D3">
        <w:rPr>
          <w:rFonts w:ascii="Times New Roman" w:hAnsi="Times New Roman" w:cs="Times New Roman"/>
          <w:iCs/>
          <w:sz w:val="23"/>
          <w:szCs w:val="23"/>
        </w:rPr>
        <w:t xml:space="preserve"> «</w:t>
      </w:r>
      <w:r w:rsidRPr="00CB22D3">
        <w:rPr>
          <w:rFonts w:ascii="Times New Roman" w:hAnsi="Times New Roman" w:cs="Times New Roman"/>
          <w:iCs/>
          <w:sz w:val="23"/>
          <w:szCs w:val="23"/>
        </w:rPr>
        <w:t>Русский язык. 10-11 классы</w:t>
      </w:r>
      <w:r w:rsidR="00CB22D3">
        <w:rPr>
          <w:rFonts w:ascii="Times New Roman" w:hAnsi="Times New Roman" w:cs="Times New Roman"/>
          <w:color w:val="000000"/>
        </w:rPr>
        <w:t xml:space="preserve">» </w:t>
      </w:r>
      <w:r w:rsidR="005A2543" w:rsidRPr="00CB22D3">
        <w:rPr>
          <w:rFonts w:ascii="Times New Roman" w:hAnsi="Times New Roman" w:cs="Times New Roman"/>
          <w:sz w:val="24"/>
          <w:szCs w:val="24"/>
        </w:rPr>
        <w:t>(в 2-х частях</w:t>
      </w:r>
      <w:r w:rsidR="00CB22D3">
        <w:rPr>
          <w:rFonts w:ascii="Times New Roman" w:hAnsi="Times New Roman" w:cs="Times New Roman"/>
          <w:sz w:val="24"/>
          <w:szCs w:val="24"/>
        </w:rPr>
        <w:t xml:space="preserve">) </w:t>
      </w:r>
      <w:r w:rsidR="005A2543" w:rsidRPr="007C4C7F">
        <w:rPr>
          <w:rFonts w:ascii="Times New Roman" w:hAnsi="Times New Roman" w:cs="Times New Roman"/>
          <w:sz w:val="24"/>
          <w:szCs w:val="24"/>
        </w:rPr>
        <w:t>- М.: ООО «Русское слово – учебник», 20</w:t>
      </w:r>
      <w:r w:rsidR="000235AF" w:rsidRPr="007C4C7F">
        <w:rPr>
          <w:rFonts w:ascii="Times New Roman" w:hAnsi="Times New Roman" w:cs="Times New Roman"/>
          <w:sz w:val="24"/>
          <w:szCs w:val="24"/>
        </w:rPr>
        <w:t>20</w:t>
      </w:r>
      <w:r w:rsidR="00CB22D3">
        <w:rPr>
          <w:rFonts w:ascii="Times New Roman" w:hAnsi="Times New Roman" w:cs="Times New Roman"/>
          <w:sz w:val="24"/>
          <w:szCs w:val="24"/>
        </w:rPr>
        <w:t xml:space="preserve"> год</w:t>
      </w:r>
      <w:r w:rsidR="000235AF" w:rsidRPr="007C4C7F">
        <w:rPr>
          <w:rFonts w:ascii="Times New Roman" w:hAnsi="Times New Roman" w:cs="Times New Roman"/>
          <w:sz w:val="24"/>
          <w:szCs w:val="24"/>
        </w:rPr>
        <w:t xml:space="preserve"> </w:t>
      </w:r>
      <w:r w:rsidRPr="007C4C7F">
        <w:rPr>
          <w:rFonts w:ascii="Times New Roman" w:hAnsi="Times New Roman" w:cs="Times New Roman"/>
          <w:sz w:val="23"/>
          <w:szCs w:val="23"/>
        </w:rPr>
        <w:t>и обеспечивает восполняющее повторение при подготовке к единому государственному экзамену (ЕГЭ) по русскому языку.</w:t>
      </w:r>
    </w:p>
    <w:p w:rsidR="005A2543" w:rsidRPr="007C4C7F" w:rsidRDefault="005A2543" w:rsidP="000235AF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4C7F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 </w:t>
      </w:r>
      <w:r w:rsidRPr="007C4C7F">
        <w:rPr>
          <w:rFonts w:ascii="Times New Roman" w:hAnsi="Times New Roman" w:cs="Times New Roman"/>
          <w:sz w:val="24"/>
          <w:szCs w:val="24"/>
          <w:u w:val="single"/>
        </w:rPr>
        <w:t>2 года.</w:t>
      </w:r>
    </w:p>
    <w:p w:rsidR="00163788" w:rsidRDefault="00163788" w:rsidP="00023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5AF" w:rsidRPr="007C4C7F" w:rsidRDefault="000235AF" w:rsidP="000235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AF" w:rsidRPr="007C4C7F" w:rsidRDefault="000235AF" w:rsidP="000235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667" w:rsidRPr="007C4C7F" w:rsidRDefault="00857667" w:rsidP="000235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в сфере учения, познания, личностного развития, ценностных ориентаций и смыслового 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432B5F" w:rsidRPr="007C4C7F" w:rsidRDefault="00432B5F" w:rsidP="000235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667" w:rsidRPr="007C4C7F" w:rsidRDefault="00857667" w:rsidP="000235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на базовом уровне в 10</w:t>
      </w:r>
      <w:r w:rsidR="00255DD3"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, 11</w:t>
      </w: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255DD3"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достижение следующих </w:t>
      </w:r>
      <w:r w:rsidRPr="007C4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857667" w:rsidRPr="007C4C7F" w:rsidRDefault="00857667" w:rsidP="000235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857667" w:rsidRPr="007C4C7F" w:rsidRDefault="00857667" w:rsidP="000235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профессии; к получению высшего гуманитарного образования;</w:t>
      </w:r>
    </w:p>
    <w:p w:rsidR="00857667" w:rsidRPr="007C4C7F" w:rsidRDefault="00857667" w:rsidP="000235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857667" w:rsidRPr="007C4C7F" w:rsidRDefault="00857667" w:rsidP="000235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сферы и ситуации общения; разграничивать варианты норм и речевые нарушения;</w:t>
      </w:r>
    </w:p>
    <w:p w:rsidR="00857667" w:rsidRPr="007C4C7F" w:rsidRDefault="00857667" w:rsidP="000235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0235AF" w:rsidRPr="007C4C7F" w:rsidRDefault="000235AF" w:rsidP="000235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667" w:rsidRPr="007C4C7F" w:rsidRDefault="00857667" w:rsidP="000235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требований Федерального государственного образовательного стандарта общего образования в содержании программы предполагается реализовать актуальные в настоящее время </w:t>
      </w:r>
      <w:proofErr w:type="spellStart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подходы, которые определяют задачи обучения:</w:t>
      </w:r>
    </w:p>
    <w:p w:rsidR="00857667" w:rsidRPr="007C4C7F" w:rsidRDefault="00857667" w:rsidP="000235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углубление знаний о лингвистике как науке; языке как многофункциональной развивающейся системе;</w:t>
      </w:r>
    </w:p>
    <w:p w:rsidR="00857667" w:rsidRPr="007C4C7F" w:rsidRDefault="00857667" w:rsidP="000235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познавательной деятельности, информационно-коммуникативной и рефлексивной;</w:t>
      </w:r>
    </w:p>
    <w:p w:rsidR="00857667" w:rsidRPr="007C4C7F" w:rsidRDefault="00857667" w:rsidP="000235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коммуникативной, языковой и лингвистической (языковедческой), </w:t>
      </w:r>
      <w:proofErr w:type="spellStart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0235AF" w:rsidRPr="007C4C7F" w:rsidRDefault="000235AF" w:rsidP="000235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57667" w:rsidRPr="007C4C7F" w:rsidRDefault="00857667" w:rsidP="000235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4C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Компетентностный</w:t>
      </w:r>
      <w:proofErr w:type="spellEnd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подход определяет следующие особенности предъявления содержания образования: оно представлено в виде трех тематических блоков. </w:t>
      </w:r>
      <w:proofErr w:type="gramStart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планировании представлены дидактические единицы, обеспечивающие совершенствование навыков речевого общения, дидактические единицы, которые содержат сведения по теории использования языковых средств и дидактические единицы, отражающие историю и культуру народа и обеспечивающие развитие учебно-познавательной и рефлексивной компетенций.</w:t>
      </w:r>
      <w:proofErr w:type="gramEnd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тематическое планирование обеспечивает взаимосвязанное развитие и совершенствование ключевых, </w:t>
      </w:r>
      <w:proofErr w:type="spellStart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общепредметных</w:t>
      </w:r>
      <w:proofErr w:type="spellEnd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компетенций.</w:t>
      </w:r>
    </w:p>
    <w:p w:rsidR="00857667" w:rsidRPr="007C4C7F" w:rsidRDefault="00857667" w:rsidP="000235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также с возрастными особенностями развития учащихся. Профильное изучение русского языка включает подготовку учащихся к осознанному выбору путей продолжения образования и будущей профессиональной деятельности.</w:t>
      </w:r>
    </w:p>
    <w:p w:rsidR="00857667" w:rsidRPr="007C4C7F" w:rsidRDefault="00857667" w:rsidP="000235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4C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Метапредметная</w:t>
      </w:r>
      <w:proofErr w:type="spellEnd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образовательного процесса выявляет приоритет воспитательных и развивающих целей обучения. Система учебных занятий призвана способствовать развитию личностной самоидентификации, гуманитарной культуры школьников, их приобщению к духовной, нравственной и культурной ценности народа,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857667" w:rsidRPr="007C4C7F" w:rsidRDefault="00857667" w:rsidP="000235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4C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Деятельностный</w:t>
      </w:r>
      <w:proofErr w:type="spellEnd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857667" w:rsidRPr="007C4C7F" w:rsidRDefault="00857667" w:rsidP="000235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</w:t>
      </w:r>
      <w:r w:rsidR="00432B5F"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574"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 w:rsidR="00AE4EA7"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и 11 классах по </w:t>
      </w:r>
      <w:r w:rsidR="007F1171"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146490"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68 </w:t>
      </w: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объеме</w:t>
      </w:r>
      <w:r w:rsidR="0007678C"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часа в неделю.</w:t>
      </w: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уровневой специфики классов выстроена система учебных занятий уроков, спроектированы цели, задачи, планируемые результаты, материал для сопутствующего повторения в целях подготовки к ЕГЭ, материал для комплексной работы с текстом, проектная деятельность учащихся.</w:t>
      </w:r>
    </w:p>
    <w:p w:rsidR="000235AF" w:rsidRPr="007C4C7F" w:rsidRDefault="000235AF" w:rsidP="000235AF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235AF" w:rsidRPr="007C4C7F" w:rsidRDefault="000235AF" w:rsidP="000235AF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206CB" w:rsidRPr="007C4C7F" w:rsidRDefault="00C206CB" w:rsidP="000235AF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C4C7F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Планируемые результаты освоения учебного предмета</w:t>
      </w:r>
    </w:p>
    <w:p w:rsidR="00C206CB" w:rsidRPr="007C4C7F" w:rsidRDefault="00C206CB" w:rsidP="00023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C7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235AF" w:rsidRPr="007C4C7F">
        <w:rPr>
          <w:rFonts w:ascii="Times New Roman" w:eastAsia="Calibri" w:hAnsi="Times New Roman" w:cs="Times New Roman"/>
          <w:sz w:val="28"/>
          <w:szCs w:val="28"/>
        </w:rPr>
        <w:tab/>
      </w:r>
      <w:r w:rsidRPr="007C4C7F">
        <w:rPr>
          <w:rFonts w:ascii="Times New Roman" w:eastAsia="Calibri" w:hAnsi="Times New Roman" w:cs="Times New Roman"/>
          <w:sz w:val="24"/>
          <w:szCs w:val="24"/>
        </w:rPr>
        <w:t xml:space="preserve">Реализация рабочей программы направлена на достижение </w:t>
      </w:r>
      <w:proofErr w:type="gramStart"/>
      <w:r w:rsidRPr="007C4C7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7C4C7F">
        <w:rPr>
          <w:rFonts w:ascii="Times New Roman" w:eastAsia="Calibri" w:hAnsi="Times New Roman" w:cs="Times New Roman"/>
          <w:sz w:val="24"/>
          <w:szCs w:val="24"/>
        </w:rPr>
        <w:t xml:space="preserve"> личностных, предметных и </w:t>
      </w:r>
      <w:proofErr w:type="spellStart"/>
      <w:r w:rsidRPr="007C4C7F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7C4C7F">
        <w:rPr>
          <w:rFonts w:ascii="Times New Roman" w:eastAsia="Calibri" w:hAnsi="Times New Roman" w:cs="Times New Roman"/>
          <w:sz w:val="24"/>
          <w:szCs w:val="24"/>
        </w:rPr>
        <w:t xml:space="preserve"> результатов освоения учебного предмета «Русский язык». В процессе изучения предмета также обеспечиваются условия для достижения планируемых результатов обучающимися с ОВЗ и инвалидами</w:t>
      </w:r>
    </w:p>
    <w:p w:rsidR="00C206CB" w:rsidRPr="007C4C7F" w:rsidRDefault="00C206CB" w:rsidP="000235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в 10-11 классах у обучающихся будут сформированы следующие умения:</w:t>
      </w:r>
      <w:proofErr w:type="gramEnd"/>
    </w:p>
    <w:p w:rsidR="000235AF" w:rsidRPr="007C4C7F" w:rsidRDefault="000235AF" w:rsidP="000235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206CB" w:rsidRPr="007C4C7F" w:rsidRDefault="00C206CB" w:rsidP="000235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Личностные результаты обучения</w:t>
      </w:r>
      <w:r w:rsidRPr="007C4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C4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обеспечивающие жизненное, личностное, профессиональное самоопределение </w:t>
      </w:r>
      <w:proofErr w:type="gramStart"/>
      <w:r w:rsidRPr="007C4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7C4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формирование ценностного отношения к миру и человеку в этом мире</w:t>
      </w:r>
      <w:r w:rsidRPr="007C4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206CB" w:rsidRPr="007C4C7F" w:rsidRDefault="00C206CB" w:rsidP="000235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proofErr w:type="spellStart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 толерантного поведения в поликультурном мире;</w:t>
      </w:r>
    </w:p>
    <w:p w:rsidR="00C206CB" w:rsidRPr="007C4C7F" w:rsidRDefault="00C206CB" w:rsidP="000235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через осознанное освоение лексического богатства русского языка, получившего образцовое воплощение в литературных произведениях отечественной классики, формирование личности, несущей звание гражданина России, умеющей любить и ценить малую родину, связывающей своё будущее с развитием своего края, города, села;</w:t>
      </w:r>
    </w:p>
    <w:p w:rsidR="00C206CB" w:rsidRPr="007C4C7F" w:rsidRDefault="00C206CB" w:rsidP="000235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посредством выявления языковых особенностей произведений русской литературы, несущей мощнейший гуманистический заряд, формирование нравственного сознания и поведения на основе усвоения общечеловеческих ценностей;</w:t>
      </w:r>
    </w:p>
    <w:p w:rsidR="00C206CB" w:rsidRPr="007C4C7F" w:rsidRDefault="00C206CB" w:rsidP="000235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через понимание эстетических основ художественного текста, выраженных языковыми средствами, приобщение обучающихся к эстетическому отношению к миру, </w:t>
      </w:r>
      <w:proofErr w:type="spellStart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экологического сознания, понимаемого относительно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диалога, осознания необходимости саморазвития и самовоспитания в соответствии с общечеловеческими ценностями и идеалами гражданского общества;</w:t>
      </w:r>
      <w:proofErr w:type="gramEnd"/>
    </w:p>
    <w:p w:rsidR="00C206CB" w:rsidRPr="007C4C7F" w:rsidRDefault="00C206CB" w:rsidP="000235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через усвоение научных основ изучения русского языка обеспечение понимания его системности, выявление взаимосвязи его разделов и уровней, </w:t>
      </w:r>
      <w:proofErr w:type="spellStart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практики;</w:t>
      </w:r>
    </w:p>
    <w:p w:rsidR="00C206CB" w:rsidRPr="007C4C7F" w:rsidRDefault="00C206CB" w:rsidP="000235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готовности и способности к образованию, в том числе самообразованию, на протяжении всей жизни.</w:t>
      </w:r>
    </w:p>
    <w:p w:rsidR="00C206CB" w:rsidRPr="007C4C7F" w:rsidRDefault="00C206CB" w:rsidP="000235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CB" w:rsidRPr="007C4C7F" w:rsidRDefault="00C206CB" w:rsidP="000235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7C4C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Метапредметные</w:t>
      </w:r>
      <w:proofErr w:type="spellEnd"/>
      <w:r w:rsidRPr="007C4C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результаты:</w:t>
      </w:r>
    </w:p>
    <w:p w:rsidR="00C206CB" w:rsidRPr="007C4C7F" w:rsidRDefault="00C206CB" w:rsidP="000235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4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регулятивные,</w:t>
      </w: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обеспечивающие организационно-практическую способность и готовность обучающегося на этапе старшей школы к ведению своей учебно-познавательной деятельности от этапа планирования до этапа получения результата, допуская этап возможной коррекции, а также прогностический и эвристический шаги, обеспечивающие творческий подход к решению нестандартных языковых, </w:t>
      </w:r>
      <w:proofErr w:type="spellStart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этнокультурных и поликультурных заданий с опорой на имеющийся уровень сформированных у школьника компетентностей (лингвистической, языковой, коммуникативной, </w:t>
      </w:r>
      <w:proofErr w:type="spellStart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C206CB" w:rsidRPr="007C4C7F" w:rsidRDefault="00C206CB" w:rsidP="000235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4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C4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  <w:proofErr w:type="gramEnd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способность к познанию и работе с информацией;</w:t>
      </w:r>
    </w:p>
    <w:p w:rsidR="00C206CB" w:rsidRPr="007C4C7F" w:rsidRDefault="00C206CB" w:rsidP="000235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C4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коммуникативные,</w:t>
      </w: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обеспечивающие способность обучающегося осуществлять продуктивное общение в совместной деятельности, проявлять толерантность в общении, соблюдать правила вербального и невербального общения в конкретной речевой ситуации.</w:t>
      </w:r>
    </w:p>
    <w:p w:rsidR="00C206CB" w:rsidRPr="007C4C7F" w:rsidRDefault="00C206CB" w:rsidP="000235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и готовность к продуктивному общению и эффективному взаимодействию на основе адекватного речевого поведения, правильного применения этикетных формул вежливого общения, умения выбирать языковые средства, уместные в конкретной речевой ситуации;</w:t>
      </w:r>
    </w:p>
    <w:p w:rsidR="00C206CB" w:rsidRPr="007C4C7F" w:rsidRDefault="00C206CB" w:rsidP="000235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обеспечение научного исследования и самостоятельной проектной деятельности языковыми средствами оформления поисковой работы, владение соответствующими стилями речи; </w:t>
      </w:r>
    </w:p>
    <w:p w:rsidR="00C206CB" w:rsidRPr="007C4C7F" w:rsidRDefault="00C206CB" w:rsidP="000235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освоение навыков научного мышления посредством освоения учебного материала, аналитической работы с текстами различной направленности и стилевой принадлежности, реферирования, </w:t>
      </w:r>
      <w:proofErr w:type="spellStart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тезирования</w:t>
      </w:r>
      <w:proofErr w:type="spellEnd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выявления основной мысли и приводимых аргументов;</w:t>
      </w:r>
    </w:p>
    <w:p w:rsidR="00C206CB" w:rsidRPr="007C4C7F" w:rsidRDefault="00C206CB" w:rsidP="000235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приобретение умений самостоятельного поиска решений и ответственности за принятое решение в ходе ведения исследовательской и проектной деятельности по предложенным лингвистическим, </w:t>
      </w:r>
      <w:proofErr w:type="spellStart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</w:t>
      </w:r>
      <w:proofErr w:type="spellEnd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этнокультурным и поликультурным темам проектов;</w:t>
      </w:r>
    </w:p>
    <w:p w:rsidR="00C206CB" w:rsidRPr="007C4C7F" w:rsidRDefault="00C206CB" w:rsidP="000235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качествами хорошей речи как основе логичного, последовательного, целесообразного оформления собственной точки зрения, использование соответствующих речевых средств;</w:t>
      </w:r>
    </w:p>
    <w:p w:rsidR="00C206CB" w:rsidRPr="007C4C7F" w:rsidRDefault="00C206CB" w:rsidP="000235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умениями работы с информацией (поиск, хранение, использование);</w:t>
      </w:r>
    </w:p>
    <w:p w:rsidR="00C206CB" w:rsidRPr="007C4C7F" w:rsidRDefault="00C206CB" w:rsidP="000235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речемыслительными операциями (интерпретация, поиск аналогий; выдвижение гипотезы, научный аппарат обоснования и опровержения), необходимыми для работы с информацией;</w:t>
      </w:r>
    </w:p>
    <w:p w:rsidR="00C206CB" w:rsidRPr="007C4C7F" w:rsidRDefault="00C206CB" w:rsidP="000235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навыка познавательной рефлексии как осознания правильности, целесообразности, эффективности и </w:t>
      </w:r>
      <w:proofErr w:type="spellStart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совершаемых действий и мыслительных процессов за счёт выполняемых в рамках программы проектных и исследовательских работ, </w:t>
      </w:r>
      <w:r w:rsidRPr="007C4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аналитических лингвистических упражнений и аналитико-синтетических заданий к фрагментам предложенных текстов нравственно-этической, социально значимой и научно-публицистической тематики.</w:t>
      </w:r>
    </w:p>
    <w:p w:rsidR="000235AF" w:rsidRPr="007C4C7F" w:rsidRDefault="000235AF" w:rsidP="000235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206CB" w:rsidRPr="007C4C7F" w:rsidRDefault="00C206CB" w:rsidP="000235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C4C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Предметные результаты:</w:t>
      </w:r>
    </w:p>
    <w:p w:rsidR="00C206CB" w:rsidRPr="007C4C7F" w:rsidRDefault="00C206CB" w:rsidP="00C94F2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proofErr w:type="spellStart"/>
      <w:r w:rsidRPr="007C4C7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сформированность</w:t>
      </w:r>
      <w:proofErr w:type="spellEnd"/>
      <w:r w:rsidRPr="007C4C7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понятий о нормах русского литературного языка и применение знаний о нем в речевой практике;</w:t>
      </w:r>
    </w:p>
    <w:p w:rsidR="00C206CB" w:rsidRPr="007C4C7F" w:rsidRDefault="00C206CB" w:rsidP="00C94F2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владение навыками самоанализа и самооценки на основе наблюдений за собственной речью;</w:t>
      </w:r>
    </w:p>
    <w:p w:rsidR="00C206CB" w:rsidRPr="007C4C7F" w:rsidRDefault="00C206CB" w:rsidP="00C94F2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:rsidR="00C206CB" w:rsidRPr="007C4C7F" w:rsidRDefault="00C206CB" w:rsidP="00C94F2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C206CB" w:rsidRPr="007C4C7F" w:rsidRDefault="00C206CB" w:rsidP="00C94F2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C206CB" w:rsidRPr="007C4C7F" w:rsidRDefault="00C206CB" w:rsidP="00C94F2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proofErr w:type="spellStart"/>
      <w:r w:rsidRPr="007C4C7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сформированность</w:t>
      </w:r>
      <w:proofErr w:type="spellEnd"/>
      <w:r w:rsidRPr="007C4C7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представлений об изобразительно-выразительных возможностях русского языка;</w:t>
      </w:r>
    </w:p>
    <w:p w:rsidR="00C206CB" w:rsidRPr="007C4C7F" w:rsidRDefault="00C206CB" w:rsidP="00C94F2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proofErr w:type="spellStart"/>
      <w:r w:rsidRPr="007C4C7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сформированность</w:t>
      </w:r>
      <w:proofErr w:type="spellEnd"/>
      <w:r w:rsidRPr="007C4C7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умений учитывать исторический, историко-культурный контекст и конте</w:t>
      </w:r>
      <w:proofErr w:type="gramStart"/>
      <w:r w:rsidRPr="007C4C7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кст тв</w:t>
      </w:r>
      <w:proofErr w:type="gramEnd"/>
      <w:r w:rsidRPr="007C4C7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орчества писателя в процессе анализа художественного произведения;</w:t>
      </w:r>
    </w:p>
    <w:p w:rsidR="00C206CB" w:rsidRPr="007C4C7F" w:rsidRDefault="00C206CB" w:rsidP="00C94F2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C206CB" w:rsidRPr="007C4C7F" w:rsidRDefault="00C206CB" w:rsidP="00C94F2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C4C7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C206CB" w:rsidRPr="007C4C7F" w:rsidRDefault="00C206CB" w:rsidP="00C94F2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proofErr w:type="spellStart"/>
      <w:r w:rsidRPr="007C4C7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сформированность</w:t>
      </w:r>
      <w:proofErr w:type="spellEnd"/>
      <w:r w:rsidRPr="007C4C7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представлений о системе стилей языка художественной литературы.</w:t>
      </w:r>
    </w:p>
    <w:p w:rsidR="000235AF" w:rsidRPr="007C4C7F" w:rsidRDefault="000235AF" w:rsidP="000235A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14735" w:rsidRPr="007C4C7F" w:rsidRDefault="00B14735" w:rsidP="00023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4C7F"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p w:rsidR="00B14735" w:rsidRPr="007C4C7F" w:rsidRDefault="00B14735" w:rsidP="00023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C7F">
        <w:rPr>
          <w:rFonts w:ascii="Times New Roman" w:hAnsi="Times New Roman" w:cs="Times New Roman"/>
          <w:b/>
          <w:sz w:val="24"/>
          <w:szCs w:val="24"/>
        </w:rPr>
        <w:t>10 класс</w:t>
      </w:r>
    </w:p>
    <w:p w:rsidR="00B14735" w:rsidRPr="007C4C7F" w:rsidRDefault="00B14735" w:rsidP="00023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735" w:rsidRPr="007C4C7F" w:rsidRDefault="00B14735" w:rsidP="000235AF">
      <w:pPr>
        <w:pStyle w:val="a5"/>
        <w:jc w:val="both"/>
        <w:rPr>
          <w:b/>
        </w:rPr>
      </w:pPr>
      <w:r w:rsidRPr="007C4C7F">
        <w:rPr>
          <w:b/>
        </w:rPr>
        <w:t xml:space="preserve">   ВВЕДЕНИЕ 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Общие сведения о языке. Основные разделы науки о языке.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Язык как система. Основные уровни языка. Взаимосвязь различных единиц и уровней языка.</w:t>
      </w:r>
    </w:p>
    <w:p w:rsidR="00B14735" w:rsidRPr="007C4C7F" w:rsidRDefault="00B14735" w:rsidP="000235AF">
      <w:pPr>
        <w:pStyle w:val="a5"/>
        <w:jc w:val="both"/>
        <w:rPr>
          <w:b/>
        </w:rPr>
      </w:pPr>
      <w:r w:rsidRPr="007C4C7F">
        <w:rPr>
          <w:b/>
          <w:bCs/>
        </w:rPr>
        <w:t xml:space="preserve">   ЛЕКСИКА. ФРАЗЕОЛОГИЯ. ЛЕКСИКОГРАФИЯ 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 xml:space="preserve">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</w:p>
    <w:p w:rsidR="00B14735" w:rsidRPr="007C4C7F" w:rsidRDefault="00B14735" w:rsidP="000235AF">
      <w:pPr>
        <w:pStyle w:val="a5"/>
        <w:jc w:val="both"/>
      </w:pPr>
      <w:r w:rsidRPr="007C4C7F">
        <w:t>Основные понятия и основные единицы лексики и фразеологии.</w:t>
      </w:r>
    </w:p>
    <w:p w:rsidR="00B14735" w:rsidRPr="007C4C7F" w:rsidRDefault="00B14735" w:rsidP="00023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 xml:space="preserve"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</w:t>
      </w:r>
    </w:p>
    <w:p w:rsidR="00B14735" w:rsidRPr="007C4C7F" w:rsidRDefault="00B14735" w:rsidP="000235AF">
      <w:pPr>
        <w:pStyle w:val="a5"/>
        <w:jc w:val="both"/>
      </w:pPr>
      <w:r w:rsidRPr="007C4C7F">
        <w:t xml:space="preserve">Фразеология. Фразеологические единицы и их употребление. </w:t>
      </w:r>
    </w:p>
    <w:p w:rsidR="00B14735" w:rsidRPr="007C4C7F" w:rsidRDefault="00B14735" w:rsidP="000235AF">
      <w:pPr>
        <w:pStyle w:val="a5"/>
        <w:jc w:val="both"/>
      </w:pPr>
      <w:r w:rsidRPr="007C4C7F">
        <w:t>Лексикография.</w:t>
      </w:r>
    </w:p>
    <w:p w:rsidR="00B14735" w:rsidRPr="007C4C7F" w:rsidRDefault="00B14735" w:rsidP="000235AF">
      <w:pPr>
        <w:pStyle w:val="a5"/>
        <w:jc w:val="both"/>
        <w:rPr>
          <w:b/>
        </w:rPr>
      </w:pPr>
      <w:r w:rsidRPr="007C4C7F">
        <w:rPr>
          <w:b/>
          <w:bCs/>
        </w:rPr>
        <w:t xml:space="preserve">   ФОНЕТИКА. ГРАФИКА. ОРФОЭПИЯ</w:t>
      </w:r>
      <w:r w:rsidRPr="007C4C7F">
        <w:rPr>
          <w:b/>
        </w:rPr>
        <w:t xml:space="preserve"> </w:t>
      </w:r>
    </w:p>
    <w:p w:rsidR="00B14735" w:rsidRPr="007C4C7F" w:rsidRDefault="00B14735" w:rsidP="000235AF">
      <w:pPr>
        <w:pStyle w:val="a5"/>
        <w:jc w:val="both"/>
      </w:pPr>
      <w:r w:rsidRPr="007C4C7F">
        <w:t xml:space="preserve">Основные понятия фонетики, графики, орфоэпии. Звуки и буквы. Позиционные (фонетические) и исторические чередования звуков. </w:t>
      </w:r>
    </w:p>
    <w:p w:rsidR="00B14735" w:rsidRPr="007C4C7F" w:rsidRDefault="00B14735" w:rsidP="000235AF">
      <w:pPr>
        <w:pStyle w:val="a5"/>
        <w:jc w:val="both"/>
      </w:pPr>
      <w:r w:rsidRPr="007C4C7F">
        <w:t xml:space="preserve">Фонетический разбор. </w:t>
      </w:r>
    </w:p>
    <w:p w:rsidR="00B14735" w:rsidRPr="007C4C7F" w:rsidRDefault="00B14735" w:rsidP="000235AF">
      <w:pPr>
        <w:pStyle w:val="a5"/>
        <w:jc w:val="both"/>
        <w:rPr>
          <w:b/>
        </w:rPr>
      </w:pPr>
      <w:r w:rsidRPr="007C4C7F">
        <w:t>Орфоэпия. Основные правила произношения гласных и согласных звуков. Ударение.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7F">
        <w:rPr>
          <w:rFonts w:ascii="Times New Roman" w:hAnsi="Times New Roman" w:cs="Times New Roman"/>
          <w:b/>
          <w:bCs/>
          <w:sz w:val="24"/>
          <w:szCs w:val="24"/>
        </w:rPr>
        <w:t xml:space="preserve">   МОРФЕМИКА И СЛОВООБРАЗОВАНИЕ </w:t>
      </w:r>
    </w:p>
    <w:p w:rsidR="00B14735" w:rsidRPr="007C4C7F" w:rsidRDefault="00B14735" w:rsidP="000235AF">
      <w:pPr>
        <w:pStyle w:val="a5"/>
        <w:jc w:val="both"/>
      </w:pPr>
      <w:r w:rsidRPr="007C4C7F">
        <w:t xml:space="preserve">Основные понятия </w:t>
      </w:r>
      <w:proofErr w:type="spellStart"/>
      <w:r w:rsidRPr="007C4C7F">
        <w:t>морфемики</w:t>
      </w:r>
      <w:proofErr w:type="spellEnd"/>
      <w:r w:rsidRPr="007C4C7F">
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</w:t>
      </w:r>
    </w:p>
    <w:p w:rsidR="00B14735" w:rsidRPr="007C4C7F" w:rsidRDefault="00B14735" w:rsidP="000235AF">
      <w:pPr>
        <w:pStyle w:val="a5"/>
        <w:jc w:val="both"/>
      </w:pPr>
      <w:r w:rsidRPr="007C4C7F"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 Словообразовательный разбор.</w:t>
      </w:r>
    </w:p>
    <w:p w:rsidR="00B14735" w:rsidRPr="007C4C7F" w:rsidRDefault="00B14735" w:rsidP="000235AF">
      <w:pPr>
        <w:pStyle w:val="a5"/>
        <w:jc w:val="both"/>
      </w:pPr>
      <w:r w:rsidRPr="007C4C7F">
        <w:t>Основные способы формообразования в современном русском языке.</w:t>
      </w:r>
    </w:p>
    <w:p w:rsidR="00B14735" w:rsidRPr="007C4C7F" w:rsidRDefault="00B14735" w:rsidP="000235AF">
      <w:pPr>
        <w:pStyle w:val="a5"/>
        <w:jc w:val="both"/>
        <w:rPr>
          <w:b/>
        </w:rPr>
      </w:pPr>
      <w:r w:rsidRPr="007C4C7F">
        <w:rPr>
          <w:b/>
          <w:bCs/>
        </w:rPr>
        <w:lastRenderedPageBreak/>
        <w:t xml:space="preserve">   МОРФОЛОГИЯ И ОРФОГРАФИЯ </w:t>
      </w:r>
    </w:p>
    <w:p w:rsidR="00B14735" w:rsidRPr="007C4C7F" w:rsidRDefault="00B14735" w:rsidP="000235AF">
      <w:pPr>
        <w:pStyle w:val="a5"/>
        <w:jc w:val="both"/>
      </w:pPr>
      <w:r w:rsidRPr="007C4C7F">
        <w:t>Основные понятия морфологии и орфографии. Взаимосвязь морфологии и орфографии. Принципы русской орфографии.</w:t>
      </w:r>
    </w:p>
    <w:p w:rsidR="00B14735" w:rsidRPr="007C4C7F" w:rsidRDefault="00B14735" w:rsidP="000235AF">
      <w:pPr>
        <w:pStyle w:val="a5"/>
        <w:jc w:val="both"/>
      </w:pPr>
      <w:r w:rsidRPr="007C4C7F">
        <w:t xml:space="preserve">Проверяемые и непроверяемые безударные гласные в </w:t>
      </w:r>
      <w:proofErr w:type="gramStart"/>
      <w:r w:rsidRPr="007C4C7F">
        <w:t>корне слова</w:t>
      </w:r>
      <w:proofErr w:type="gramEnd"/>
      <w:r w:rsidRPr="007C4C7F">
        <w:t>.</w:t>
      </w:r>
    </w:p>
    <w:p w:rsidR="00B14735" w:rsidRPr="007C4C7F" w:rsidRDefault="00B14735" w:rsidP="000235AF">
      <w:pPr>
        <w:pStyle w:val="a5"/>
        <w:jc w:val="both"/>
      </w:pPr>
      <w:r w:rsidRPr="007C4C7F">
        <w:t xml:space="preserve">Чередующиеся гласные в </w:t>
      </w:r>
      <w:proofErr w:type="gramStart"/>
      <w:r w:rsidRPr="007C4C7F">
        <w:t>корне слова</w:t>
      </w:r>
      <w:proofErr w:type="gramEnd"/>
      <w:r w:rsidRPr="007C4C7F">
        <w:t>.</w:t>
      </w:r>
    </w:p>
    <w:p w:rsidR="00B14735" w:rsidRPr="007C4C7F" w:rsidRDefault="00B14735" w:rsidP="000235AF">
      <w:pPr>
        <w:pStyle w:val="a5"/>
        <w:jc w:val="both"/>
      </w:pPr>
      <w:r w:rsidRPr="007C4C7F">
        <w:t xml:space="preserve">Употребление гласных после шипящих и  </w:t>
      </w:r>
      <w:r w:rsidRPr="007C4C7F">
        <w:rPr>
          <w:i/>
          <w:iCs/>
        </w:rPr>
        <w:t>Ц.</w:t>
      </w:r>
    </w:p>
    <w:p w:rsidR="00B14735" w:rsidRPr="007C4C7F" w:rsidRDefault="00B14735" w:rsidP="000235AF">
      <w:pPr>
        <w:pStyle w:val="a5"/>
        <w:jc w:val="both"/>
      </w:pPr>
      <w:r w:rsidRPr="007C4C7F">
        <w:t>Правописание звонких и глухих согласных.</w:t>
      </w:r>
    </w:p>
    <w:p w:rsidR="00B14735" w:rsidRPr="007C4C7F" w:rsidRDefault="00B14735" w:rsidP="000235AF">
      <w:pPr>
        <w:pStyle w:val="a5"/>
        <w:jc w:val="both"/>
      </w:pPr>
      <w:r w:rsidRPr="007C4C7F">
        <w:t xml:space="preserve">Правописание непроизносимых согласных и сочетаний </w:t>
      </w:r>
      <w:r w:rsidRPr="007C4C7F">
        <w:rPr>
          <w:i/>
          <w:iCs/>
        </w:rPr>
        <w:t xml:space="preserve">СЧ, ЗЧ, </w:t>
      </w:r>
      <w:r w:rsidRPr="007C4C7F">
        <w:rPr>
          <w:bCs/>
          <w:i/>
          <w:iCs/>
        </w:rPr>
        <w:t xml:space="preserve">ТЧ, ЖЧ, </w:t>
      </w:r>
      <w:r w:rsidRPr="007C4C7F">
        <w:rPr>
          <w:i/>
          <w:iCs/>
        </w:rPr>
        <w:t>СТЧ, ЗДЧ.</w:t>
      </w:r>
    </w:p>
    <w:p w:rsidR="00B14735" w:rsidRPr="007C4C7F" w:rsidRDefault="00B14735" w:rsidP="000235AF">
      <w:pPr>
        <w:pStyle w:val="a5"/>
        <w:jc w:val="both"/>
      </w:pPr>
      <w:r w:rsidRPr="007C4C7F">
        <w:t>Правописание удвоенных согласных.</w:t>
      </w:r>
    </w:p>
    <w:p w:rsidR="00B14735" w:rsidRPr="007C4C7F" w:rsidRDefault="00B14735" w:rsidP="000235AF">
      <w:pPr>
        <w:pStyle w:val="a5"/>
        <w:jc w:val="both"/>
      </w:pPr>
      <w:r w:rsidRPr="007C4C7F">
        <w:t>Правописание гласных и согласных в приставках.</w:t>
      </w:r>
    </w:p>
    <w:p w:rsidR="00B14735" w:rsidRPr="007C4C7F" w:rsidRDefault="00B14735" w:rsidP="000235AF">
      <w:pPr>
        <w:pStyle w:val="a5"/>
        <w:jc w:val="both"/>
      </w:pPr>
      <w:r w:rsidRPr="007C4C7F">
        <w:t xml:space="preserve">Приставки </w:t>
      </w:r>
      <w:r w:rsidRPr="007C4C7F">
        <w:rPr>
          <w:i/>
          <w:iCs/>
        </w:rPr>
        <w:t>ПР</w:t>
      </w:r>
      <w:proofErr w:type="gramStart"/>
      <w:r w:rsidRPr="007C4C7F">
        <w:rPr>
          <w:i/>
          <w:iCs/>
        </w:rPr>
        <w:t>Е-</w:t>
      </w:r>
      <w:proofErr w:type="gramEnd"/>
      <w:r w:rsidRPr="007C4C7F">
        <w:rPr>
          <w:i/>
          <w:iCs/>
        </w:rPr>
        <w:t xml:space="preserve"> </w:t>
      </w:r>
      <w:r w:rsidRPr="007C4C7F">
        <w:t xml:space="preserve">и </w:t>
      </w:r>
      <w:r w:rsidRPr="007C4C7F">
        <w:rPr>
          <w:i/>
          <w:iCs/>
        </w:rPr>
        <w:t>ПРИ-.</w:t>
      </w:r>
    </w:p>
    <w:p w:rsidR="00B14735" w:rsidRPr="007C4C7F" w:rsidRDefault="00B14735" w:rsidP="000235AF">
      <w:pPr>
        <w:pStyle w:val="a5"/>
        <w:jc w:val="both"/>
      </w:pPr>
      <w:r w:rsidRPr="007C4C7F">
        <w:t xml:space="preserve">Гласные </w:t>
      </w:r>
      <w:r w:rsidRPr="007C4C7F">
        <w:rPr>
          <w:i/>
          <w:iCs/>
        </w:rPr>
        <w:t xml:space="preserve">И </w:t>
      </w:r>
      <w:proofErr w:type="spellStart"/>
      <w:r w:rsidRPr="007C4C7F">
        <w:t>и</w:t>
      </w:r>
      <w:proofErr w:type="spellEnd"/>
      <w:r w:rsidRPr="007C4C7F">
        <w:t xml:space="preserve"> </w:t>
      </w:r>
      <w:proofErr w:type="gramStart"/>
      <w:r w:rsidRPr="007C4C7F">
        <w:rPr>
          <w:i/>
          <w:iCs/>
        </w:rPr>
        <w:t>Ы</w:t>
      </w:r>
      <w:proofErr w:type="gramEnd"/>
      <w:r w:rsidRPr="007C4C7F">
        <w:rPr>
          <w:i/>
          <w:iCs/>
        </w:rPr>
        <w:t xml:space="preserve"> </w:t>
      </w:r>
      <w:r w:rsidRPr="007C4C7F">
        <w:t>после приставок.</w:t>
      </w:r>
    </w:p>
    <w:p w:rsidR="00B14735" w:rsidRPr="007C4C7F" w:rsidRDefault="00B14735" w:rsidP="000235AF">
      <w:pPr>
        <w:pStyle w:val="a5"/>
        <w:jc w:val="both"/>
      </w:pPr>
      <w:r w:rsidRPr="007C4C7F">
        <w:t xml:space="preserve">Употребление </w:t>
      </w:r>
      <w:r w:rsidRPr="007C4C7F">
        <w:rPr>
          <w:i/>
          <w:iCs/>
        </w:rPr>
        <w:t xml:space="preserve">Ъ </w:t>
      </w:r>
      <w:r w:rsidRPr="007C4C7F">
        <w:t xml:space="preserve">и </w:t>
      </w:r>
      <w:r w:rsidRPr="007C4C7F">
        <w:rPr>
          <w:i/>
          <w:iCs/>
        </w:rPr>
        <w:t>Ь.</w:t>
      </w:r>
    </w:p>
    <w:p w:rsidR="00B14735" w:rsidRPr="007C4C7F" w:rsidRDefault="00B14735" w:rsidP="000235AF">
      <w:pPr>
        <w:pStyle w:val="a5"/>
        <w:jc w:val="both"/>
      </w:pPr>
      <w:r w:rsidRPr="007C4C7F">
        <w:t>Употребление прописных и строчных букв.</w:t>
      </w:r>
    </w:p>
    <w:p w:rsidR="00B14735" w:rsidRPr="007C4C7F" w:rsidRDefault="00B14735" w:rsidP="000235AF">
      <w:pPr>
        <w:pStyle w:val="a5"/>
        <w:jc w:val="both"/>
      </w:pPr>
      <w:r w:rsidRPr="007C4C7F">
        <w:t>Правила переноса слов.</w:t>
      </w:r>
    </w:p>
    <w:p w:rsidR="00B14735" w:rsidRPr="007C4C7F" w:rsidRDefault="00B14735" w:rsidP="000235AF">
      <w:pPr>
        <w:pStyle w:val="a5"/>
        <w:jc w:val="both"/>
        <w:rPr>
          <w:b/>
        </w:rPr>
      </w:pPr>
      <w:r w:rsidRPr="007C4C7F">
        <w:rPr>
          <w:b/>
        </w:rPr>
        <w:t xml:space="preserve">   САМОСТОЯТЕЛЬНЫЕ ЧАСТИ РЕЧИ.</w:t>
      </w:r>
    </w:p>
    <w:p w:rsidR="00B14735" w:rsidRPr="007C4C7F" w:rsidRDefault="00B14735" w:rsidP="000235AF">
      <w:pPr>
        <w:pStyle w:val="a5"/>
        <w:jc w:val="both"/>
        <w:rPr>
          <w:b/>
        </w:rPr>
      </w:pPr>
      <w:r w:rsidRPr="007C4C7F">
        <w:rPr>
          <w:b/>
          <w:bCs/>
        </w:rPr>
        <w:t xml:space="preserve">   Имя </w:t>
      </w:r>
      <w:r w:rsidRPr="007C4C7F">
        <w:rPr>
          <w:b/>
        </w:rPr>
        <w:t>существительное</w:t>
      </w:r>
    </w:p>
    <w:p w:rsidR="00B14735" w:rsidRPr="007C4C7F" w:rsidRDefault="00B14735" w:rsidP="000235AF">
      <w:pPr>
        <w:pStyle w:val="a5"/>
        <w:jc w:val="both"/>
      </w:pPr>
      <w:r w:rsidRPr="007C4C7F">
        <w:t>Имя существительное как часть речи. Лексико-грамматические разряды имен существительных.</w:t>
      </w:r>
    </w:p>
    <w:p w:rsidR="00B14735" w:rsidRPr="007C4C7F" w:rsidRDefault="00B14735" w:rsidP="000235AF">
      <w:pPr>
        <w:pStyle w:val="a5"/>
        <w:jc w:val="both"/>
      </w:pPr>
      <w:r w:rsidRPr="007C4C7F">
        <w:t>Род имен существительных. Распределение существительных по родам. Существительные общего рода.</w:t>
      </w:r>
    </w:p>
    <w:p w:rsidR="00B14735" w:rsidRPr="007C4C7F" w:rsidRDefault="00B14735" w:rsidP="000235AF">
      <w:pPr>
        <w:pStyle w:val="a5"/>
        <w:jc w:val="both"/>
      </w:pPr>
      <w:r w:rsidRPr="007C4C7F">
        <w:t>Определение и способы выражения рода несклоняемых имен существительных и аббревиатуры.</w:t>
      </w:r>
    </w:p>
    <w:p w:rsidR="00B14735" w:rsidRPr="007C4C7F" w:rsidRDefault="00B14735" w:rsidP="000235AF">
      <w:pPr>
        <w:pStyle w:val="a5"/>
        <w:jc w:val="both"/>
      </w:pPr>
      <w:r w:rsidRPr="007C4C7F">
        <w:t>Число имен существительных.</w:t>
      </w:r>
    </w:p>
    <w:p w:rsidR="00B14735" w:rsidRPr="007C4C7F" w:rsidRDefault="00B14735" w:rsidP="000235AF">
      <w:pPr>
        <w:pStyle w:val="a5"/>
        <w:jc w:val="both"/>
      </w:pPr>
      <w:r w:rsidRPr="007C4C7F">
        <w:t>Падеж и склонение имен существительных.</w:t>
      </w:r>
    </w:p>
    <w:p w:rsidR="00B14735" w:rsidRPr="007C4C7F" w:rsidRDefault="00B14735" w:rsidP="000235AF">
      <w:pPr>
        <w:pStyle w:val="a5"/>
        <w:jc w:val="both"/>
      </w:pPr>
      <w:r w:rsidRPr="007C4C7F">
        <w:t>Морфологический разбор имен существительных.</w:t>
      </w:r>
    </w:p>
    <w:p w:rsidR="00B14735" w:rsidRPr="007C4C7F" w:rsidRDefault="00B14735" w:rsidP="000235AF">
      <w:pPr>
        <w:pStyle w:val="a5"/>
        <w:jc w:val="both"/>
      </w:pPr>
      <w:r w:rsidRPr="007C4C7F">
        <w:t xml:space="preserve">Правописание падежных окончаний имен существительных. Варианты падежных окончаний. </w:t>
      </w:r>
    </w:p>
    <w:p w:rsidR="00B14735" w:rsidRPr="007C4C7F" w:rsidRDefault="00B14735" w:rsidP="000235AF">
      <w:pPr>
        <w:pStyle w:val="a5"/>
        <w:jc w:val="both"/>
      </w:pPr>
      <w:r w:rsidRPr="007C4C7F">
        <w:t xml:space="preserve">Гласные в суффиксах имен существительных. </w:t>
      </w:r>
    </w:p>
    <w:p w:rsidR="00B14735" w:rsidRPr="007C4C7F" w:rsidRDefault="00B14735" w:rsidP="000235AF">
      <w:pPr>
        <w:pStyle w:val="a5"/>
        <w:jc w:val="both"/>
      </w:pPr>
      <w:r w:rsidRPr="007C4C7F">
        <w:t>Правописание сложных имен существительных. Составные наименования и их правописание.</w:t>
      </w:r>
    </w:p>
    <w:p w:rsidR="00B14735" w:rsidRPr="007C4C7F" w:rsidRDefault="00B14735" w:rsidP="000235AF">
      <w:pPr>
        <w:pStyle w:val="a5"/>
        <w:jc w:val="both"/>
        <w:rPr>
          <w:b/>
        </w:rPr>
      </w:pPr>
      <w:r w:rsidRPr="007C4C7F">
        <w:rPr>
          <w:b/>
          <w:bCs/>
        </w:rPr>
        <w:t xml:space="preserve">   Имя </w:t>
      </w:r>
      <w:r w:rsidRPr="007C4C7F">
        <w:rPr>
          <w:b/>
        </w:rPr>
        <w:t>прилагательное</w:t>
      </w:r>
    </w:p>
    <w:p w:rsidR="00B14735" w:rsidRPr="007C4C7F" w:rsidRDefault="00B14735" w:rsidP="000235AF">
      <w:pPr>
        <w:pStyle w:val="a5"/>
        <w:jc w:val="both"/>
      </w:pPr>
      <w:r w:rsidRPr="007C4C7F">
        <w:t>Имя прилагательное как часть речи. Лексико-грамматические разряды имен прилагательных.</w:t>
      </w:r>
    </w:p>
    <w:p w:rsidR="00B14735" w:rsidRPr="007C4C7F" w:rsidRDefault="00B14735" w:rsidP="000235AF">
      <w:pPr>
        <w:pStyle w:val="a5"/>
        <w:jc w:val="both"/>
      </w:pPr>
      <w:r w:rsidRPr="007C4C7F">
        <w:t>Качественные прилагательные.</w:t>
      </w:r>
    </w:p>
    <w:p w:rsidR="00B14735" w:rsidRPr="007C4C7F" w:rsidRDefault="00B14735" w:rsidP="000235AF">
      <w:pPr>
        <w:pStyle w:val="a5"/>
        <w:jc w:val="both"/>
      </w:pPr>
      <w:r w:rsidRPr="007C4C7F"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B14735" w:rsidRPr="007C4C7F" w:rsidRDefault="00B14735" w:rsidP="000235AF">
      <w:pPr>
        <w:pStyle w:val="a5"/>
        <w:jc w:val="both"/>
      </w:pPr>
      <w:r w:rsidRPr="007C4C7F"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B14735" w:rsidRPr="007C4C7F" w:rsidRDefault="00B14735" w:rsidP="000235AF">
      <w:pPr>
        <w:pStyle w:val="a5"/>
        <w:jc w:val="both"/>
      </w:pPr>
      <w:r w:rsidRPr="007C4C7F">
        <w:t>Прилагательные относительные и притяжательные.</w:t>
      </w:r>
    </w:p>
    <w:p w:rsidR="00B14735" w:rsidRPr="007C4C7F" w:rsidRDefault="00B14735" w:rsidP="000235AF">
      <w:pPr>
        <w:pStyle w:val="a5"/>
        <w:jc w:val="both"/>
      </w:pPr>
      <w:r w:rsidRPr="007C4C7F">
        <w:t>Особенности образования и употребления притяжательных прилагательных.</w:t>
      </w:r>
    </w:p>
    <w:p w:rsidR="00B14735" w:rsidRPr="007C4C7F" w:rsidRDefault="00B14735" w:rsidP="000235AF">
      <w:pPr>
        <w:pStyle w:val="a5"/>
        <w:jc w:val="both"/>
      </w:pPr>
      <w:r w:rsidRPr="007C4C7F">
        <w:t>Переход прилагательных из одного разряда в другой.</w:t>
      </w:r>
    </w:p>
    <w:p w:rsidR="00B14735" w:rsidRPr="007C4C7F" w:rsidRDefault="00B14735" w:rsidP="000235AF">
      <w:pPr>
        <w:pStyle w:val="a5"/>
        <w:jc w:val="both"/>
      </w:pPr>
      <w:r w:rsidRPr="007C4C7F">
        <w:t>Морфологический разбор имен прилагательных.</w:t>
      </w:r>
    </w:p>
    <w:p w:rsidR="00B14735" w:rsidRPr="007C4C7F" w:rsidRDefault="00B14735" w:rsidP="000235AF">
      <w:pPr>
        <w:pStyle w:val="a5"/>
        <w:tabs>
          <w:tab w:val="center" w:pos="4988"/>
        </w:tabs>
        <w:jc w:val="both"/>
      </w:pPr>
      <w:r w:rsidRPr="007C4C7F">
        <w:t>Правописание окончаний имен прилагательных.</w:t>
      </w:r>
      <w:r w:rsidRPr="007C4C7F">
        <w:tab/>
      </w:r>
    </w:p>
    <w:p w:rsidR="00B14735" w:rsidRPr="007C4C7F" w:rsidRDefault="00B14735" w:rsidP="000235AF">
      <w:pPr>
        <w:pStyle w:val="a5"/>
        <w:jc w:val="both"/>
      </w:pPr>
      <w:r w:rsidRPr="007C4C7F">
        <w:t xml:space="preserve">Склонение качественных и относительных прилагательных. Особенности склонения притяжательных прилагательных  на </w:t>
      </w:r>
      <w:proofErr w:type="gramStart"/>
      <w:r w:rsidRPr="007C4C7F">
        <w:rPr>
          <w:i/>
          <w:iCs/>
        </w:rPr>
        <w:t>-</w:t>
      </w:r>
      <w:proofErr w:type="spellStart"/>
      <w:r w:rsidRPr="007C4C7F">
        <w:rPr>
          <w:i/>
          <w:iCs/>
        </w:rPr>
        <w:t>и</w:t>
      </w:r>
      <w:proofErr w:type="gramEnd"/>
      <w:r w:rsidRPr="007C4C7F">
        <w:rPr>
          <w:i/>
          <w:iCs/>
        </w:rPr>
        <w:t>й</w:t>
      </w:r>
      <w:proofErr w:type="spellEnd"/>
      <w:r w:rsidRPr="007C4C7F">
        <w:rPr>
          <w:i/>
          <w:iCs/>
        </w:rPr>
        <w:t>.</w:t>
      </w:r>
    </w:p>
    <w:p w:rsidR="00B14735" w:rsidRPr="007C4C7F" w:rsidRDefault="00B14735" w:rsidP="000235AF">
      <w:pPr>
        <w:pStyle w:val="a5"/>
        <w:jc w:val="both"/>
      </w:pPr>
      <w:r w:rsidRPr="007C4C7F">
        <w:t>Правописание суффиксов имен прилагательных.</w:t>
      </w:r>
    </w:p>
    <w:p w:rsidR="00B14735" w:rsidRPr="007C4C7F" w:rsidRDefault="00B14735" w:rsidP="000235AF">
      <w:pPr>
        <w:pStyle w:val="a5"/>
        <w:jc w:val="both"/>
      </w:pPr>
      <w:r w:rsidRPr="007C4C7F">
        <w:t>Правописание Н</w:t>
      </w:r>
      <w:r w:rsidRPr="007C4C7F">
        <w:rPr>
          <w:i/>
          <w:iCs/>
        </w:rPr>
        <w:t xml:space="preserve"> </w:t>
      </w:r>
      <w:r w:rsidRPr="007C4C7F">
        <w:t>и НН</w:t>
      </w:r>
      <w:r w:rsidRPr="007C4C7F">
        <w:rPr>
          <w:i/>
          <w:iCs/>
        </w:rPr>
        <w:t xml:space="preserve"> </w:t>
      </w:r>
      <w:r w:rsidRPr="007C4C7F">
        <w:t>в суффиксах имен прилагательных.</w:t>
      </w:r>
    </w:p>
    <w:p w:rsidR="00B14735" w:rsidRPr="007C4C7F" w:rsidRDefault="00B14735" w:rsidP="000235AF">
      <w:pPr>
        <w:pStyle w:val="a5"/>
        <w:jc w:val="both"/>
        <w:rPr>
          <w:bCs/>
        </w:rPr>
      </w:pPr>
      <w:r w:rsidRPr="007C4C7F">
        <w:t>Правописание сложных имен прилагательных.</w:t>
      </w:r>
    </w:p>
    <w:p w:rsidR="00B14735" w:rsidRPr="007C4C7F" w:rsidRDefault="00B14735" w:rsidP="000235AF">
      <w:pPr>
        <w:pStyle w:val="a5"/>
        <w:jc w:val="both"/>
        <w:rPr>
          <w:b/>
        </w:rPr>
      </w:pPr>
      <w:r w:rsidRPr="007C4C7F">
        <w:rPr>
          <w:b/>
          <w:bCs/>
        </w:rPr>
        <w:t xml:space="preserve">   Имя </w:t>
      </w:r>
      <w:r w:rsidRPr="007C4C7F">
        <w:rPr>
          <w:b/>
        </w:rPr>
        <w:t>числительное</w:t>
      </w:r>
    </w:p>
    <w:p w:rsidR="00B14735" w:rsidRPr="007C4C7F" w:rsidRDefault="00B14735" w:rsidP="000235AF">
      <w:pPr>
        <w:pStyle w:val="a5"/>
        <w:jc w:val="both"/>
      </w:pPr>
      <w:r w:rsidRPr="007C4C7F">
        <w:t>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B14735" w:rsidRPr="007C4C7F" w:rsidRDefault="00B14735" w:rsidP="000235AF">
      <w:pPr>
        <w:pStyle w:val="a5"/>
        <w:jc w:val="both"/>
      </w:pPr>
      <w:r w:rsidRPr="007C4C7F">
        <w:t>Морфологический разбор числительных. Особенности склонения имен числительных.</w:t>
      </w:r>
    </w:p>
    <w:p w:rsidR="00B14735" w:rsidRPr="007C4C7F" w:rsidRDefault="00B14735" w:rsidP="000235AF">
      <w:pPr>
        <w:pStyle w:val="a5"/>
        <w:jc w:val="both"/>
      </w:pPr>
      <w:r w:rsidRPr="007C4C7F">
        <w:t>Правописание имен числительных.</w:t>
      </w:r>
    </w:p>
    <w:p w:rsidR="00B14735" w:rsidRPr="007C4C7F" w:rsidRDefault="00B14735" w:rsidP="000235AF">
      <w:pPr>
        <w:pStyle w:val="a5"/>
        <w:jc w:val="both"/>
      </w:pPr>
      <w:r w:rsidRPr="007C4C7F">
        <w:t>Употребление имен числительных в речи. Особенности употребления собирательных числительных.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7F">
        <w:rPr>
          <w:rFonts w:ascii="Times New Roman" w:hAnsi="Times New Roman" w:cs="Times New Roman"/>
          <w:b/>
          <w:sz w:val="24"/>
          <w:szCs w:val="24"/>
        </w:rPr>
        <w:t xml:space="preserve">   Местоимение </w:t>
      </w:r>
    </w:p>
    <w:p w:rsidR="00B14735" w:rsidRPr="007C4C7F" w:rsidRDefault="00B14735" w:rsidP="000235AF">
      <w:pPr>
        <w:pStyle w:val="a5"/>
        <w:jc w:val="both"/>
      </w:pPr>
      <w:r w:rsidRPr="007C4C7F">
        <w:t>Местоимение как часть речи. Разряды местоимений.</w:t>
      </w:r>
    </w:p>
    <w:p w:rsidR="00B14735" w:rsidRPr="007C4C7F" w:rsidRDefault="00B14735" w:rsidP="000235AF">
      <w:pPr>
        <w:pStyle w:val="a5"/>
        <w:jc w:val="both"/>
      </w:pPr>
      <w:r w:rsidRPr="007C4C7F">
        <w:t xml:space="preserve">Значение, стилистические и грамматические особенности употребления местоимений. </w:t>
      </w:r>
    </w:p>
    <w:p w:rsidR="00B14735" w:rsidRPr="007C4C7F" w:rsidRDefault="00B14735" w:rsidP="000235AF">
      <w:pPr>
        <w:pStyle w:val="a5"/>
        <w:jc w:val="both"/>
      </w:pPr>
      <w:r w:rsidRPr="007C4C7F">
        <w:lastRenderedPageBreak/>
        <w:t>Морфологический разбор местоимений.</w:t>
      </w:r>
    </w:p>
    <w:p w:rsidR="00B14735" w:rsidRPr="007C4C7F" w:rsidRDefault="00B14735" w:rsidP="000235AF">
      <w:pPr>
        <w:pStyle w:val="a5"/>
        <w:jc w:val="both"/>
      </w:pPr>
      <w:r w:rsidRPr="007C4C7F">
        <w:t xml:space="preserve">Правописание местоимений. </w:t>
      </w:r>
    </w:p>
    <w:p w:rsidR="00B14735" w:rsidRPr="007C4C7F" w:rsidRDefault="00B14735" w:rsidP="000235AF">
      <w:pPr>
        <w:pStyle w:val="a5"/>
        <w:jc w:val="both"/>
        <w:rPr>
          <w:b/>
        </w:rPr>
      </w:pPr>
      <w:r w:rsidRPr="007C4C7F">
        <w:rPr>
          <w:b/>
        </w:rPr>
        <w:t xml:space="preserve">   Глагол</w:t>
      </w:r>
    </w:p>
    <w:p w:rsidR="00B14735" w:rsidRPr="007C4C7F" w:rsidRDefault="00B14735" w:rsidP="000235AF">
      <w:pPr>
        <w:pStyle w:val="a5"/>
        <w:jc w:val="both"/>
      </w:pPr>
      <w:r w:rsidRPr="007C4C7F">
        <w:t>Глагол как часть речи. Основные грамматические категории и формы глагола. Инфинитив как начальная форма глагола.</w:t>
      </w:r>
    </w:p>
    <w:p w:rsidR="00B14735" w:rsidRPr="007C4C7F" w:rsidRDefault="00B14735" w:rsidP="000235AF">
      <w:pPr>
        <w:pStyle w:val="a5"/>
        <w:jc w:val="both"/>
      </w:pPr>
      <w:r w:rsidRPr="007C4C7F">
        <w:t>Категория вида русского глагола. Переходность/непереходность глагола. Возвратные глаголы.</w:t>
      </w:r>
    </w:p>
    <w:p w:rsidR="00B14735" w:rsidRPr="007C4C7F" w:rsidRDefault="00B14735" w:rsidP="000235AF">
      <w:pPr>
        <w:pStyle w:val="a5"/>
        <w:jc w:val="both"/>
      </w:pPr>
      <w:r w:rsidRPr="007C4C7F">
        <w:t xml:space="preserve">Категория наклонения глагола. Наклонение изъявительное, повелительное, сослагательное (условное). </w:t>
      </w:r>
    </w:p>
    <w:p w:rsidR="00B14735" w:rsidRPr="007C4C7F" w:rsidRDefault="00B14735" w:rsidP="000235AF">
      <w:pPr>
        <w:pStyle w:val="a5"/>
        <w:jc w:val="both"/>
      </w:pPr>
      <w:r w:rsidRPr="007C4C7F">
        <w:t>Категория времени глагола.</w:t>
      </w:r>
    </w:p>
    <w:p w:rsidR="00B14735" w:rsidRPr="007C4C7F" w:rsidRDefault="00B14735" w:rsidP="000235AF">
      <w:pPr>
        <w:pStyle w:val="a5"/>
        <w:jc w:val="both"/>
      </w:pPr>
      <w:r w:rsidRPr="007C4C7F">
        <w:t>Спряжение глаголов.</w:t>
      </w:r>
    </w:p>
    <w:p w:rsidR="00B14735" w:rsidRPr="007C4C7F" w:rsidRDefault="00B14735" w:rsidP="000235AF">
      <w:pPr>
        <w:pStyle w:val="a5"/>
        <w:jc w:val="both"/>
      </w:pPr>
      <w:r w:rsidRPr="007C4C7F">
        <w:t>Две основы глаголов. Формообразование глагола.</w:t>
      </w:r>
    </w:p>
    <w:p w:rsidR="00B14735" w:rsidRPr="007C4C7F" w:rsidRDefault="00B14735" w:rsidP="000235AF">
      <w:pPr>
        <w:pStyle w:val="a5"/>
        <w:jc w:val="both"/>
      </w:pPr>
      <w:r w:rsidRPr="007C4C7F">
        <w:t>Морфологический разбор глагола. Правописание глаголов.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7F">
        <w:rPr>
          <w:rFonts w:ascii="Times New Roman" w:hAnsi="Times New Roman" w:cs="Times New Roman"/>
          <w:b/>
          <w:sz w:val="24"/>
          <w:szCs w:val="24"/>
        </w:rPr>
        <w:t xml:space="preserve">   Причастие </w:t>
      </w:r>
    </w:p>
    <w:p w:rsidR="00B14735" w:rsidRPr="007C4C7F" w:rsidRDefault="00B14735" w:rsidP="000235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Причастие </w:t>
      </w:r>
      <w:r w:rsidRPr="007C4C7F">
        <w:rPr>
          <w:rFonts w:ascii="Times New Roman" w:hAnsi="Times New Roman" w:cs="Times New Roman"/>
          <w:color w:val="000000"/>
          <w:sz w:val="24"/>
          <w:szCs w:val="24"/>
        </w:rPr>
        <w:t>как особая глагольная форма.</w:t>
      </w:r>
      <w:r w:rsidRPr="007C4C7F">
        <w:rPr>
          <w:rFonts w:ascii="Times New Roman" w:hAnsi="Times New Roman" w:cs="Times New Roman"/>
          <w:sz w:val="24"/>
          <w:szCs w:val="24"/>
        </w:rPr>
        <w:t xml:space="preserve"> </w:t>
      </w:r>
      <w:r w:rsidRPr="007C4C7F">
        <w:rPr>
          <w:rFonts w:ascii="Times New Roman" w:hAnsi="Times New Roman" w:cs="Times New Roman"/>
          <w:color w:val="000000"/>
          <w:sz w:val="24"/>
          <w:szCs w:val="24"/>
        </w:rPr>
        <w:t>Признаки глагола и признаки прилагательного у причастий.</w:t>
      </w:r>
    </w:p>
    <w:p w:rsidR="00B14735" w:rsidRPr="007C4C7F" w:rsidRDefault="00B14735" w:rsidP="000235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причастий.</w:t>
      </w:r>
    </w:p>
    <w:p w:rsidR="00B14735" w:rsidRPr="007C4C7F" w:rsidRDefault="00B14735" w:rsidP="000235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color w:val="000000"/>
          <w:sz w:val="24"/>
          <w:szCs w:val="24"/>
        </w:rPr>
        <w:t>Образование причастий.</w:t>
      </w:r>
      <w:r w:rsidRPr="007C4C7F">
        <w:rPr>
          <w:rFonts w:ascii="Times New Roman" w:hAnsi="Times New Roman" w:cs="Times New Roman"/>
          <w:sz w:val="24"/>
          <w:szCs w:val="24"/>
        </w:rPr>
        <w:t xml:space="preserve"> </w:t>
      </w:r>
      <w:r w:rsidRPr="007C4C7F">
        <w:rPr>
          <w:rFonts w:ascii="Times New Roman" w:hAnsi="Times New Roman" w:cs="Times New Roman"/>
          <w:color w:val="000000"/>
          <w:sz w:val="24"/>
          <w:szCs w:val="24"/>
        </w:rPr>
        <w:t>Правописание суффиксов причастий.</w:t>
      </w:r>
    </w:p>
    <w:p w:rsidR="00B14735" w:rsidRPr="007C4C7F" w:rsidRDefault="00B14735" w:rsidP="000235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color w:val="000000"/>
          <w:sz w:val="24"/>
          <w:szCs w:val="24"/>
        </w:rPr>
        <w:t>Н и НН в</w:t>
      </w:r>
      <w:r w:rsidRPr="007C4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C4C7F">
        <w:rPr>
          <w:rFonts w:ascii="Times New Roman" w:hAnsi="Times New Roman" w:cs="Times New Roman"/>
          <w:color w:val="000000"/>
          <w:sz w:val="24"/>
          <w:szCs w:val="24"/>
        </w:rPr>
        <w:t>причастиях и отглагольных прилагательных.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C7F">
        <w:rPr>
          <w:rFonts w:ascii="Times New Roman" w:hAnsi="Times New Roman" w:cs="Times New Roman"/>
          <w:color w:val="000000"/>
          <w:sz w:val="24"/>
          <w:szCs w:val="24"/>
        </w:rPr>
        <w:t>Переход причастий в прилагательные и существительные.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7F">
        <w:rPr>
          <w:rFonts w:ascii="Times New Roman" w:hAnsi="Times New Roman" w:cs="Times New Roman"/>
          <w:b/>
          <w:sz w:val="24"/>
          <w:szCs w:val="24"/>
        </w:rPr>
        <w:t xml:space="preserve">   Деепричастие </w:t>
      </w:r>
    </w:p>
    <w:p w:rsidR="00B14735" w:rsidRPr="007C4C7F" w:rsidRDefault="00B14735" w:rsidP="000235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Деепричастие </w:t>
      </w:r>
      <w:r w:rsidRPr="007C4C7F">
        <w:rPr>
          <w:rFonts w:ascii="Times New Roman" w:hAnsi="Times New Roman" w:cs="Times New Roman"/>
          <w:color w:val="000000"/>
          <w:sz w:val="24"/>
          <w:szCs w:val="24"/>
        </w:rPr>
        <w:t>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B14735" w:rsidRPr="007C4C7F" w:rsidRDefault="00B14735" w:rsidP="000235AF">
      <w:pPr>
        <w:pStyle w:val="a5"/>
        <w:jc w:val="both"/>
        <w:rPr>
          <w:b/>
        </w:rPr>
      </w:pPr>
      <w:r w:rsidRPr="007C4C7F">
        <w:rPr>
          <w:b/>
          <w:bCs/>
        </w:rPr>
        <w:t xml:space="preserve">   Наречие</w:t>
      </w:r>
    </w:p>
    <w:p w:rsidR="00B14735" w:rsidRPr="007C4C7F" w:rsidRDefault="00B14735" w:rsidP="000235AF">
      <w:pPr>
        <w:pStyle w:val="a5"/>
        <w:jc w:val="both"/>
      </w:pPr>
      <w:r w:rsidRPr="007C4C7F">
        <w:t>Наречие как часть речи. Разряды наречий. Морфологический разбор наречий. 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B14735" w:rsidRPr="007C4C7F" w:rsidRDefault="00B14735" w:rsidP="000235AF">
      <w:pPr>
        <w:pStyle w:val="a5"/>
        <w:jc w:val="both"/>
        <w:rPr>
          <w:b/>
        </w:rPr>
      </w:pPr>
      <w:r w:rsidRPr="007C4C7F">
        <w:rPr>
          <w:b/>
          <w:bCs/>
        </w:rPr>
        <w:t xml:space="preserve">   Слова категории состояния</w:t>
      </w:r>
    </w:p>
    <w:p w:rsidR="00B14735" w:rsidRPr="007C4C7F" w:rsidRDefault="00B14735" w:rsidP="000235AF">
      <w:pPr>
        <w:pStyle w:val="a5"/>
        <w:jc w:val="both"/>
      </w:pPr>
      <w:r w:rsidRPr="007C4C7F">
        <w:t>Грамматические особенности слов категории состояния.</w:t>
      </w:r>
    </w:p>
    <w:p w:rsidR="00B14735" w:rsidRPr="007C4C7F" w:rsidRDefault="00B14735" w:rsidP="000235AF">
      <w:pPr>
        <w:pStyle w:val="a5"/>
        <w:jc w:val="both"/>
      </w:pPr>
      <w:r w:rsidRPr="007C4C7F">
        <w:t xml:space="preserve">Омонимия слов категории состояния, наречий на </w:t>
      </w:r>
      <w:proofErr w:type="gramStart"/>
      <w:r w:rsidRPr="007C4C7F">
        <w:rPr>
          <w:i/>
          <w:iCs/>
        </w:rPr>
        <w:t>–о</w:t>
      </w:r>
      <w:proofErr w:type="gramEnd"/>
      <w:r w:rsidRPr="007C4C7F">
        <w:rPr>
          <w:i/>
          <w:iCs/>
        </w:rPr>
        <w:t xml:space="preserve">, -е </w:t>
      </w:r>
      <w:r w:rsidRPr="007C4C7F">
        <w:t>и кратких прилагательных ср.р. ед.ч.</w:t>
      </w:r>
    </w:p>
    <w:p w:rsidR="00B14735" w:rsidRPr="007C4C7F" w:rsidRDefault="00B14735" w:rsidP="000235AF">
      <w:pPr>
        <w:pStyle w:val="a5"/>
        <w:jc w:val="both"/>
      </w:pPr>
      <w:r w:rsidRPr="007C4C7F">
        <w:t>Морфологический разбор слов категории состояния.</w:t>
      </w:r>
    </w:p>
    <w:p w:rsidR="00B14735" w:rsidRPr="007C4C7F" w:rsidRDefault="00B14735" w:rsidP="000235AF">
      <w:pPr>
        <w:pStyle w:val="a5"/>
        <w:jc w:val="both"/>
        <w:rPr>
          <w:b/>
          <w:bCs/>
        </w:rPr>
      </w:pPr>
      <w:r w:rsidRPr="007C4C7F">
        <w:rPr>
          <w:b/>
        </w:rPr>
        <w:t xml:space="preserve">   СЛУЖЕБНЫЕ ЧАСТИ РЕЧИ.</w:t>
      </w:r>
    </w:p>
    <w:p w:rsidR="00B14735" w:rsidRPr="007C4C7F" w:rsidRDefault="00B14735" w:rsidP="000235AF">
      <w:pPr>
        <w:pStyle w:val="a5"/>
        <w:jc w:val="both"/>
        <w:rPr>
          <w:b/>
        </w:rPr>
      </w:pPr>
      <w:r w:rsidRPr="007C4C7F">
        <w:rPr>
          <w:b/>
          <w:bCs/>
        </w:rPr>
        <w:t xml:space="preserve">   Предлог</w:t>
      </w:r>
    </w:p>
    <w:p w:rsidR="00B14735" w:rsidRPr="007C4C7F" w:rsidRDefault="00B14735" w:rsidP="000235AF">
      <w:pPr>
        <w:pStyle w:val="a5"/>
        <w:jc w:val="both"/>
      </w:pPr>
      <w:r w:rsidRPr="007C4C7F"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B14735" w:rsidRPr="007C4C7F" w:rsidRDefault="00B14735" w:rsidP="000235AF">
      <w:pPr>
        <w:pStyle w:val="a5"/>
        <w:jc w:val="both"/>
        <w:rPr>
          <w:b/>
        </w:rPr>
      </w:pPr>
      <w:r w:rsidRPr="007C4C7F">
        <w:rPr>
          <w:b/>
          <w:bCs/>
        </w:rPr>
        <w:t xml:space="preserve">   Союзы и союзные слова</w:t>
      </w:r>
    </w:p>
    <w:p w:rsidR="00B14735" w:rsidRPr="007C4C7F" w:rsidRDefault="00B14735" w:rsidP="000235AF">
      <w:pPr>
        <w:pStyle w:val="a5"/>
        <w:jc w:val="both"/>
      </w:pPr>
      <w:r w:rsidRPr="007C4C7F">
        <w:t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:rsidR="00B14735" w:rsidRPr="007C4C7F" w:rsidRDefault="00B14735" w:rsidP="000235AF">
      <w:pPr>
        <w:pStyle w:val="a5"/>
        <w:jc w:val="both"/>
        <w:rPr>
          <w:b/>
        </w:rPr>
      </w:pPr>
      <w:r w:rsidRPr="007C4C7F">
        <w:rPr>
          <w:b/>
          <w:bCs/>
        </w:rPr>
        <w:t xml:space="preserve">   Частицы</w:t>
      </w:r>
    </w:p>
    <w:p w:rsidR="00B14735" w:rsidRPr="007C4C7F" w:rsidRDefault="00B14735" w:rsidP="000235AF">
      <w:pPr>
        <w:pStyle w:val="a5"/>
        <w:jc w:val="both"/>
      </w:pPr>
      <w:r w:rsidRPr="007C4C7F">
        <w:t>Частица как служебная часть речи. Разряды частиц. Морфологический разбор частиц.</w:t>
      </w:r>
    </w:p>
    <w:p w:rsidR="00B14735" w:rsidRPr="007C4C7F" w:rsidRDefault="00B14735" w:rsidP="000235AF">
      <w:pPr>
        <w:pStyle w:val="a5"/>
        <w:jc w:val="both"/>
      </w:pPr>
      <w:r w:rsidRPr="007C4C7F">
        <w:t xml:space="preserve">Правописание частиц. Раздельное и дефисное написание частиц. Частицы </w:t>
      </w:r>
      <w:r w:rsidRPr="007C4C7F">
        <w:rPr>
          <w:i/>
          <w:iCs/>
        </w:rPr>
        <w:t xml:space="preserve">НЕ </w:t>
      </w:r>
      <w:r w:rsidRPr="007C4C7F">
        <w:t xml:space="preserve">и </w:t>
      </w:r>
      <w:r w:rsidRPr="007C4C7F">
        <w:rPr>
          <w:i/>
          <w:iCs/>
        </w:rPr>
        <w:t xml:space="preserve">НИ, </w:t>
      </w:r>
      <w:r w:rsidRPr="007C4C7F">
        <w:t xml:space="preserve">их значение и употребление. Слитное и раздельное написание  </w:t>
      </w:r>
      <w:r w:rsidRPr="007C4C7F">
        <w:rPr>
          <w:i/>
          <w:iCs/>
        </w:rPr>
        <w:t xml:space="preserve">НЕ </w:t>
      </w:r>
      <w:r w:rsidRPr="007C4C7F">
        <w:t xml:space="preserve">и </w:t>
      </w:r>
      <w:r w:rsidRPr="007C4C7F">
        <w:rPr>
          <w:i/>
          <w:iCs/>
        </w:rPr>
        <w:t xml:space="preserve">НИ </w:t>
      </w:r>
      <w:r w:rsidRPr="007C4C7F">
        <w:t>с различными частями речи.</w:t>
      </w:r>
    </w:p>
    <w:p w:rsidR="00B14735" w:rsidRPr="007C4C7F" w:rsidRDefault="00B14735" w:rsidP="000235AF">
      <w:pPr>
        <w:pStyle w:val="a5"/>
        <w:jc w:val="both"/>
        <w:rPr>
          <w:b/>
        </w:rPr>
      </w:pPr>
      <w:r w:rsidRPr="007C4C7F">
        <w:rPr>
          <w:b/>
        </w:rPr>
        <w:t xml:space="preserve">   Междометие. Звукоподражательные слова</w:t>
      </w:r>
    </w:p>
    <w:p w:rsidR="00B14735" w:rsidRPr="007C4C7F" w:rsidRDefault="00B14735" w:rsidP="000235AF">
      <w:pPr>
        <w:pStyle w:val="a5"/>
        <w:jc w:val="both"/>
      </w:pPr>
      <w:r w:rsidRPr="007C4C7F">
        <w:t>Междометие как особый разряд слов. Звукоподражательные слова.</w:t>
      </w:r>
    </w:p>
    <w:p w:rsidR="00B14735" w:rsidRPr="007C4C7F" w:rsidRDefault="00B14735" w:rsidP="000235AF">
      <w:pPr>
        <w:pStyle w:val="a5"/>
        <w:jc w:val="both"/>
      </w:pPr>
      <w:r w:rsidRPr="007C4C7F"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B14735" w:rsidRPr="007C4C7F" w:rsidRDefault="00B14735" w:rsidP="000235AF">
      <w:pPr>
        <w:pStyle w:val="a5"/>
        <w:jc w:val="both"/>
      </w:pPr>
      <w:r w:rsidRPr="007C4C7F">
        <w:t xml:space="preserve">междометий. 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7F">
        <w:rPr>
          <w:rFonts w:ascii="Times New Roman" w:hAnsi="Times New Roman" w:cs="Times New Roman"/>
          <w:b/>
          <w:sz w:val="24"/>
          <w:szCs w:val="24"/>
        </w:rPr>
        <w:t xml:space="preserve">   РЕЧЬ. РЕЧЕВОЕ ОБЩЕНИЕ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7C4C7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C4C7F">
        <w:rPr>
          <w:rFonts w:ascii="Times New Roman" w:hAnsi="Times New Roman" w:cs="Times New Roman"/>
          <w:sz w:val="24"/>
          <w:szCs w:val="24"/>
        </w:rPr>
        <w:t>, говорение, письмо.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C4C7F">
        <w:rPr>
          <w:rFonts w:ascii="Times New Roman" w:hAnsi="Times New Roman" w:cs="Times New Roman"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735" w:rsidRPr="007C4C7F" w:rsidRDefault="00B14735" w:rsidP="000235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C7F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B14735" w:rsidRPr="007C4C7F" w:rsidRDefault="00B14735" w:rsidP="000235AF">
      <w:pPr>
        <w:spacing w:after="0" w:line="240" w:lineRule="auto"/>
        <w:ind w:left="320" w:firstLine="38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4C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Введение 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Историческое развитие русского языка. Выдающиеся отечественные лингвисты.</w:t>
      </w:r>
    </w:p>
    <w:p w:rsidR="00B14735" w:rsidRPr="007C4C7F" w:rsidRDefault="00B14735" w:rsidP="000235AF">
      <w:pPr>
        <w:spacing w:after="0" w:line="240" w:lineRule="auto"/>
        <w:ind w:left="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C7F">
        <w:rPr>
          <w:rFonts w:ascii="Times New Roman" w:hAnsi="Times New Roman" w:cs="Times New Roman"/>
          <w:b/>
          <w:bCs/>
          <w:sz w:val="24"/>
          <w:szCs w:val="24"/>
        </w:rPr>
        <w:t xml:space="preserve"> СИНТАКСИС И ПУНКТУАЦИЯ </w:t>
      </w:r>
    </w:p>
    <w:p w:rsidR="00B14735" w:rsidRPr="007C4C7F" w:rsidRDefault="00B14735" w:rsidP="000235AF">
      <w:pPr>
        <w:spacing w:after="0" w:line="240" w:lineRule="auto"/>
        <w:ind w:left="320" w:firstLine="38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4C7F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B14735" w:rsidRPr="007C4C7F" w:rsidRDefault="00B14735" w:rsidP="000235AF">
      <w:pPr>
        <w:spacing w:after="0" w:line="240" w:lineRule="auto"/>
        <w:ind w:right="1200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4C7F">
        <w:rPr>
          <w:rFonts w:ascii="Times New Roman" w:hAnsi="Times New Roman" w:cs="Times New Roman"/>
          <w:b/>
          <w:bCs/>
          <w:sz w:val="24"/>
          <w:szCs w:val="24"/>
        </w:rPr>
        <w:t xml:space="preserve">Словосочетание 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Классификация словосочетаний. Виды синтаксической связи.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Синтаксический разбор словосочетания.</w:t>
      </w:r>
    </w:p>
    <w:p w:rsidR="00B14735" w:rsidRPr="007C4C7F" w:rsidRDefault="00B14735" w:rsidP="000235AF">
      <w:pPr>
        <w:spacing w:after="0" w:line="240" w:lineRule="auto"/>
        <w:ind w:left="320" w:firstLine="38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4C7F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 xml:space="preserve">Понятие о предложении. Классификация предложений. 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Предложения простые и сложные.</w:t>
      </w:r>
    </w:p>
    <w:p w:rsidR="00B14735" w:rsidRPr="007C4C7F" w:rsidRDefault="00B14735" w:rsidP="000235A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4C7F">
        <w:rPr>
          <w:rFonts w:ascii="Times New Roman" w:hAnsi="Times New Roman" w:cs="Times New Roman"/>
          <w:b/>
          <w:bCs/>
          <w:sz w:val="24"/>
          <w:szCs w:val="24"/>
        </w:rPr>
        <w:t xml:space="preserve">Простое предложение 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 xml:space="preserve">Виды предложений по цели высказывания. Виды предложений по эмоциональной окраске. 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 xml:space="preserve">Виды предложений по структуре. Двусоставные и односоставные предложения. 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 xml:space="preserve">Главные члены предложения. Тире между подлежащим и сказуемым. 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 xml:space="preserve">Распространенные и нераспространенные предложения. 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Второстепенные члены предложения. Полные и неполные предложения.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 xml:space="preserve">Тире в неполном предложении. </w:t>
      </w:r>
    </w:p>
    <w:p w:rsidR="00B14735" w:rsidRPr="007C4C7F" w:rsidRDefault="00B14735" w:rsidP="000235AF">
      <w:pPr>
        <w:spacing w:after="0" w:line="240" w:lineRule="auto"/>
        <w:ind w:left="280" w:right="120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ab/>
      </w:r>
      <w:r w:rsidRPr="007C4C7F">
        <w:rPr>
          <w:rFonts w:ascii="Times New Roman" w:hAnsi="Times New Roman" w:cs="Times New Roman"/>
          <w:b/>
          <w:bCs/>
          <w:sz w:val="24"/>
          <w:szCs w:val="24"/>
        </w:rPr>
        <w:t xml:space="preserve">Простое осложненное предложение </w:t>
      </w:r>
    </w:p>
    <w:p w:rsidR="00B14735" w:rsidRPr="007C4C7F" w:rsidRDefault="00B14735" w:rsidP="000235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и неоднородных определениях. 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Знаки препинания при однородных и неоднородных приложениях.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Знаки препинания при однородных членах, соединенных  неповторяющимися союзами.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членах, соединенных повторяющимися и парными союзами. 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Обобщающие слова при однородных членах. Знаки препинания при обобщающих словах.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Обособленные члены предложения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Знаки препинания при обособленных членах предложения.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Обособленные и необособленные определения. Обособленные приложения.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 xml:space="preserve">Обособленные обстоятельства. Обособленные дополнения. 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Уточняющие, пояснительные и присоединительные члены предложения.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Знаки препинания при сравнительном обороте.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Знаки препинания при обращениях.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Знаки препинания при вводных словах и словосочетаниях.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Знаки препинания  при вставных конструкциях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 xml:space="preserve">Знаки препинания при междометиях. 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Утвердительные, отрицательные, вопросительно-восклицательные слова.</w:t>
      </w:r>
    </w:p>
    <w:p w:rsidR="00B14735" w:rsidRPr="007C4C7F" w:rsidRDefault="00B14735" w:rsidP="000235AF">
      <w:pPr>
        <w:spacing w:after="0" w:line="240" w:lineRule="auto"/>
        <w:ind w:firstLine="3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4C7F">
        <w:rPr>
          <w:rFonts w:ascii="Times New Roman" w:hAnsi="Times New Roman" w:cs="Times New Roman"/>
          <w:b/>
          <w:bCs/>
          <w:sz w:val="24"/>
          <w:szCs w:val="24"/>
        </w:rPr>
        <w:t xml:space="preserve">Сложное предложение 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Понятие о сложном предложении. Синтаксический разбор сложного предложения.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 xml:space="preserve">Знаки препинания в сложносочиненном предложении. 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 xml:space="preserve">Знаки препинания в сложноподчиненном предложении с одним  придаточным.   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Знаки препинания в сложноподчиненном предложении с несколькими придаточными.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 xml:space="preserve">Знаки препинания в бессоюзном сложном предложении. 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Сложные предложения с разными видами связи.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Синонимия разных типов сложного предложения.</w:t>
      </w:r>
    </w:p>
    <w:p w:rsidR="00B14735" w:rsidRPr="007C4C7F" w:rsidRDefault="00B14735" w:rsidP="000235A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4C7F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с чужой речью 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Способы передачи чужой речи. Знаки препинания при прямой речи. Замена прямой речи косвенной.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Знаки препинания при диалоге. Знаки препинания при цитатах.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C7F">
        <w:rPr>
          <w:rFonts w:ascii="Times New Roman" w:hAnsi="Times New Roman" w:cs="Times New Roman"/>
          <w:b/>
          <w:bCs/>
          <w:sz w:val="24"/>
          <w:szCs w:val="24"/>
        </w:rPr>
        <w:t xml:space="preserve">       КУЛЬТУРА РЕЧИ 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lastRenderedPageBreak/>
        <w:t xml:space="preserve">Культура видов речевой деятельности – чтения, </w:t>
      </w:r>
      <w:proofErr w:type="spellStart"/>
      <w:r w:rsidRPr="007C4C7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C4C7F">
        <w:rPr>
          <w:rFonts w:ascii="Times New Roman" w:hAnsi="Times New Roman" w:cs="Times New Roman"/>
          <w:sz w:val="24"/>
          <w:szCs w:val="24"/>
        </w:rPr>
        <w:t>, говорения и письма.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 xml:space="preserve">Культура научного и делового общения (устная и письменная формы). </w:t>
      </w:r>
      <w:proofErr w:type="gramStart"/>
      <w:r w:rsidRPr="007C4C7F">
        <w:rPr>
          <w:rFonts w:ascii="Times New Roman" w:hAnsi="Times New Roman" w:cs="Times New Roman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7C4C7F">
        <w:rPr>
          <w:rFonts w:ascii="Times New Roman" w:hAnsi="Times New Roman" w:cs="Times New Roman"/>
          <w:sz w:val="24"/>
          <w:szCs w:val="24"/>
        </w:rPr>
        <w:t xml:space="preserve"> Культура разговорной речи.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</w:t>
      </w:r>
      <w:proofErr w:type="gramStart"/>
      <w:r w:rsidRPr="007C4C7F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7C4C7F">
        <w:rPr>
          <w:rFonts w:ascii="Times New Roman" w:hAnsi="Times New Roman" w:cs="Times New Roman"/>
          <w:sz w:val="24"/>
          <w:szCs w:val="24"/>
        </w:rPr>
        <w:t>ечевом высказывании.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C7F">
        <w:rPr>
          <w:rFonts w:ascii="Times New Roman" w:hAnsi="Times New Roman" w:cs="Times New Roman"/>
          <w:b/>
          <w:bCs/>
          <w:sz w:val="24"/>
          <w:szCs w:val="24"/>
        </w:rPr>
        <w:t xml:space="preserve">        СТИЛИСТИКА 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C7F">
        <w:rPr>
          <w:rFonts w:ascii="Times New Roman" w:hAnsi="Times New Roman" w:cs="Times New Roman"/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7C4C7F">
        <w:rPr>
          <w:rFonts w:ascii="Times New Roman" w:hAnsi="Times New Roman" w:cs="Times New Roman"/>
          <w:sz w:val="24"/>
          <w:szCs w:val="24"/>
        </w:rPr>
        <w:t xml:space="preserve">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Основные изобразительно-выразительные средства языка.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Проблемы экологии языка.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 xml:space="preserve">  </w:t>
      </w:r>
      <w:r w:rsidRPr="007C4C7F">
        <w:rPr>
          <w:rFonts w:ascii="Times New Roman" w:hAnsi="Times New Roman" w:cs="Times New Roman"/>
          <w:b/>
          <w:sz w:val="24"/>
          <w:szCs w:val="24"/>
        </w:rPr>
        <w:t>РЕЧЬ. РЕЧЕВОЕ ОБЩЕНИЕ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Овладение опытом речевого поведения в официальных и неофициальных ситуациях общения, ситуациях межкультурного общения.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Текст. Признаки текста.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B14735" w:rsidRPr="007C4C7F" w:rsidRDefault="00B14735" w:rsidP="0002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7F">
        <w:rPr>
          <w:rFonts w:ascii="Times New Roman" w:hAnsi="Times New Roman" w:cs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0235AF" w:rsidRPr="007C4C7F" w:rsidRDefault="000235AF" w:rsidP="00023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:rsidR="000235AF" w:rsidRPr="007C4C7F" w:rsidRDefault="000235AF" w:rsidP="00023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7C4C7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При организации процесса обучения в рамках данной рабочей программы предполагается применение следующих </w:t>
      </w:r>
      <w:r w:rsidRPr="007C4C7F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педагогических технологий обучения</w:t>
      </w:r>
      <w:r w:rsidRPr="007C4C7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:</w:t>
      </w:r>
    </w:p>
    <w:p w:rsidR="000235AF" w:rsidRPr="007C4C7F" w:rsidRDefault="000235AF" w:rsidP="00C94F2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7C4C7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ИКТ;</w:t>
      </w:r>
    </w:p>
    <w:p w:rsidR="000235AF" w:rsidRPr="007C4C7F" w:rsidRDefault="000235AF" w:rsidP="00C94F2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7C4C7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обучение в сотрудничестве;</w:t>
      </w:r>
    </w:p>
    <w:p w:rsidR="000235AF" w:rsidRPr="007C4C7F" w:rsidRDefault="000235AF" w:rsidP="00C94F2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7C4C7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исследовательские методы обучения;</w:t>
      </w:r>
    </w:p>
    <w:p w:rsidR="000235AF" w:rsidRPr="007C4C7F" w:rsidRDefault="000235AF" w:rsidP="00C94F2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7C4C7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метод проектов;</w:t>
      </w:r>
    </w:p>
    <w:p w:rsidR="000235AF" w:rsidRPr="007C4C7F" w:rsidRDefault="000235AF" w:rsidP="00C94F2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proofErr w:type="spellStart"/>
      <w:r w:rsidRPr="007C4C7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здоровьесберегающие</w:t>
      </w:r>
      <w:proofErr w:type="spellEnd"/>
      <w:r w:rsidRPr="007C4C7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технологии;</w:t>
      </w:r>
    </w:p>
    <w:p w:rsidR="000235AF" w:rsidRPr="007C4C7F" w:rsidRDefault="000235AF" w:rsidP="00C94F2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7C4C7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проблемное обучение</w:t>
      </w:r>
    </w:p>
    <w:p w:rsidR="000235AF" w:rsidRPr="007C4C7F" w:rsidRDefault="000235AF" w:rsidP="00C94F2A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технология личностно ориентированного образования</w:t>
      </w:r>
    </w:p>
    <w:p w:rsidR="000235AF" w:rsidRPr="007C4C7F" w:rsidRDefault="000235AF" w:rsidP="000235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7C4C7F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Педагогические технологии, используемые при обучении детей с ОВЗ, детей-инвалидов:</w:t>
      </w:r>
    </w:p>
    <w:p w:rsidR="000235AF" w:rsidRPr="007C4C7F" w:rsidRDefault="000235AF" w:rsidP="00C94F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обучение в сотрудничестве;</w:t>
      </w:r>
    </w:p>
    <w:p w:rsidR="000235AF" w:rsidRPr="007C4C7F" w:rsidRDefault="000235AF" w:rsidP="00C94F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4C7F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индивидуальный и дифференцированный подход к обучению</w:t>
      </w:r>
    </w:p>
    <w:p w:rsidR="000235AF" w:rsidRPr="007C4C7F" w:rsidRDefault="000235AF" w:rsidP="00C94F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7C4C7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здоровьесберегающие</w:t>
      </w:r>
      <w:proofErr w:type="spellEnd"/>
      <w:r w:rsidRPr="007C4C7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технологии</w:t>
      </w:r>
    </w:p>
    <w:p w:rsidR="000235AF" w:rsidRPr="007C4C7F" w:rsidRDefault="000235AF" w:rsidP="000235AF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C4C7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sectPr w:rsidR="000235AF" w:rsidRPr="007C4C7F" w:rsidSect="007B729A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598" w:rsidRDefault="000A0598" w:rsidP="00AA21BD">
      <w:pPr>
        <w:spacing w:after="0" w:line="240" w:lineRule="auto"/>
      </w:pPr>
      <w:r>
        <w:separator/>
      </w:r>
    </w:p>
  </w:endnote>
  <w:endnote w:type="continuationSeparator" w:id="0">
    <w:p w:rsidR="000A0598" w:rsidRDefault="000A0598" w:rsidP="00AA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598" w:rsidRDefault="000A0598" w:rsidP="00AA21BD">
      <w:pPr>
        <w:spacing w:after="0" w:line="240" w:lineRule="auto"/>
      </w:pPr>
      <w:r>
        <w:separator/>
      </w:r>
    </w:p>
  </w:footnote>
  <w:footnote w:type="continuationSeparator" w:id="0">
    <w:p w:rsidR="000A0598" w:rsidRDefault="000A0598" w:rsidP="00AA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65D2B"/>
    <w:multiLevelType w:val="hybridMultilevel"/>
    <w:tmpl w:val="EE26CF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622ACE"/>
    <w:multiLevelType w:val="hybridMultilevel"/>
    <w:tmpl w:val="945AC05E"/>
    <w:lvl w:ilvl="0" w:tplc="81C4C26E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823535E"/>
    <w:multiLevelType w:val="hybridMultilevel"/>
    <w:tmpl w:val="574C91F4"/>
    <w:lvl w:ilvl="0" w:tplc="78E800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1FA260F"/>
    <w:multiLevelType w:val="hybridMultilevel"/>
    <w:tmpl w:val="ADCE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85876"/>
    <w:multiLevelType w:val="hybridMultilevel"/>
    <w:tmpl w:val="98B85AD6"/>
    <w:lvl w:ilvl="0" w:tplc="BF98A51C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406D3"/>
    <w:multiLevelType w:val="hybridMultilevel"/>
    <w:tmpl w:val="177EB5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E94D7E"/>
    <w:multiLevelType w:val="hybridMultilevel"/>
    <w:tmpl w:val="3808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F0BB0"/>
    <w:multiLevelType w:val="hybridMultilevel"/>
    <w:tmpl w:val="08D05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3615F63"/>
    <w:multiLevelType w:val="hybridMultilevel"/>
    <w:tmpl w:val="405EC3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121913"/>
    <w:multiLevelType w:val="hybridMultilevel"/>
    <w:tmpl w:val="860E2A06"/>
    <w:lvl w:ilvl="0" w:tplc="88CEA7EC">
      <w:start w:val="4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9A0F31"/>
    <w:multiLevelType w:val="hybridMultilevel"/>
    <w:tmpl w:val="E9B2D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23D"/>
    <w:rsid w:val="00000310"/>
    <w:rsid w:val="00020F8D"/>
    <w:rsid w:val="000235AF"/>
    <w:rsid w:val="00033FA2"/>
    <w:rsid w:val="00047480"/>
    <w:rsid w:val="00055580"/>
    <w:rsid w:val="0006361B"/>
    <w:rsid w:val="00066C7B"/>
    <w:rsid w:val="0007678C"/>
    <w:rsid w:val="00081C87"/>
    <w:rsid w:val="0008674B"/>
    <w:rsid w:val="00092E69"/>
    <w:rsid w:val="000A0598"/>
    <w:rsid w:val="000A19D0"/>
    <w:rsid w:val="000A4B93"/>
    <w:rsid w:val="000C540B"/>
    <w:rsid w:val="000C6917"/>
    <w:rsid w:val="00122FAC"/>
    <w:rsid w:val="00125681"/>
    <w:rsid w:val="00133072"/>
    <w:rsid w:val="00140E66"/>
    <w:rsid w:val="00146490"/>
    <w:rsid w:val="00150BA1"/>
    <w:rsid w:val="001516B1"/>
    <w:rsid w:val="00163788"/>
    <w:rsid w:val="00165562"/>
    <w:rsid w:val="001668E7"/>
    <w:rsid w:val="001669B7"/>
    <w:rsid w:val="00184250"/>
    <w:rsid w:val="00184DFD"/>
    <w:rsid w:val="00191EC6"/>
    <w:rsid w:val="001A7058"/>
    <w:rsid w:val="001B6C75"/>
    <w:rsid w:val="001B74DE"/>
    <w:rsid w:val="001C1213"/>
    <w:rsid w:val="001C559B"/>
    <w:rsid w:val="001C6FC2"/>
    <w:rsid w:val="00204234"/>
    <w:rsid w:val="002131CD"/>
    <w:rsid w:val="0022340D"/>
    <w:rsid w:val="00223872"/>
    <w:rsid w:val="00235DC0"/>
    <w:rsid w:val="00240B25"/>
    <w:rsid w:val="002423EB"/>
    <w:rsid w:val="00246E12"/>
    <w:rsid w:val="002552BD"/>
    <w:rsid w:val="00255DD3"/>
    <w:rsid w:val="0025689F"/>
    <w:rsid w:val="00256BA3"/>
    <w:rsid w:val="00256F37"/>
    <w:rsid w:val="00257A4A"/>
    <w:rsid w:val="00262FA6"/>
    <w:rsid w:val="00272F7A"/>
    <w:rsid w:val="00274B58"/>
    <w:rsid w:val="00275B75"/>
    <w:rsid w:val="002847EB"/>
    <w:rsid w:val="002A0C4C"/>
    <w:rsid w:val="002A3532"/>
    <w:rsid w:val="002A6099"/>
    <w:rsid w:val="002B494A"/>
    <w:rsid w:val="002B53BE"/>
    <w:rsid w:val="002C272D"/>
    <w:rsid w:val="002C72A1"/>
    <w:rsid w:val="002F42AB"/>
    <w:rsid w:val="00302117"/>
    <w:rsid w:val="00322F58"/>
    <w:rsid w:val="00337115"/>
    <w:rsid w:val="0034072A"/>
    <w:rsid w:val="0035243D"/>
    <w:rsid w:val="00367591"/>
    <w:rsid w:val="00367969"/>
    <w:rsid w:val="00397B85"/>
    <w:rsid w:val="003B0337"/>
    <w:rsid w:val="003D0298"/>
    <w:rsid w:val="003F0574"/>
    <w:rsid w:val="003F097E"/>
    <w:rsid w:val="003F3878"/>
    <w:rsid w:val="00404417"/>
    <w:rsid w:val="00407DA8"/>
    <w:rsid w:val="004125F5"/>
    <w:rsid w:val="00432B5F"/>
    <w:rsid w:val="0043432F"/>
    <w:rsid w:val="00435241"/>
    <w:rsid w:val="00450B69"/>
    <w:rsid w:val="004533E5"/>
    <w:rsid w:val="00467232"/>
    <w:rsid w:val="00473D8C"/>
    <w:rsid w:val="00474741"/>
    <w:rsid w:val="004913C7"/>
    <w:rsid w:val="004962CA"/>
    <w:rsid w:val="004C23C2"/>
    <w:rsid w:val="004D523D"/>
    <w:rsid w:val="004F3215"/>
    <w:rsid w:val="00504C1A"/>
    <w:rsid w:val="00514A6E"/>
    <w:rsid w:val="00522AE9"/>
    <w:rsid w:val="005255A4"/>
    <w:rsid w:val="00525DF2"/>
    <w:rsid w:val="00542122"/>
    <w:rsid w:val="00545058"/>
    <w:rsid w:val="00550150"/>
    <w:rsid w:val="00567CF4"/>
    <w:rsid w:val="005875DA"/>
    <w:rsid w:val="0059651F"/>
    <w:rsid w:val="00597B95"/>
    <w:rsid w:val="005A21A6"/>
    <w:rsid w:val="005A2543"/>
    <w:rsid w:val="005B018C"/>
    <w:rsid w:val="005C2E9C"/>
    <w:rsid w:val="005C53E1"/>
    <w:rsid w:val="005D0F72"/>
    <w:rsid w:val="005E5F7E"/>
    <w:rsid w:val="005F3C3E"/>
    <w:rsid w:val="00614679"/>
    <w:rsid w:val="0061713B"/>
    <w:rsid w:val="006334B3"/>
    <w:rsid w:val="006420F5"/>
    <w:rsid w:val="0065261D"/>
    <w:rsid w:val="006620BC"/>
    <w:rsid w:val="00676F8E"/>
    <w:rsid w:val="006777FB"/>
    <w:rsid w:val="0069127E"/>
    <w:rsid w:val="00691901"/>
    <w:rsid w:val="00695C66"/>
    <w:rsid w:val="006A7770"/>
    <w:rsid w:val="006B1D99"/>
    <w:rsid w:val="006B488C"/>
    <w:rsid w:val="006C63A3"/>
    <w:rsid w:val="006D244E"/>
    <w:rsid w:val="006D395A"/>
    <w:rsid w:val="006E191F"/>
    <w:rsid w:val="006F4C00"/>
    <w:rsid w:val="007020D7"/>
    <w:rsid w:val="0072585A"/>
    <w:rsid w:val="00737BCB"/>
    <w:rsid w:val="007418D1"/>
    <w:rsid w:val="00743DF2"/>
    <w:rsid w:val="00746501"/>
    <w:rsid w:val="00752C9E"/>
    <w:rsid w:val="007557AC"/>
    <w:rsid w:val="007611D7"/>
    <w:rsid w:val="007638CF"/>
    <w:rsid w:val="007817B6"/>
    <w:rsid w:val="0078397E"/>
    <w:rsid w:val="00791A5F"/>
    <w:rsid w:val="00797999"/>
    <w:rsid w:val="007A4769"/>
    <w:rsid w:val="007B603D"/>
    <w:rsid w:val="007B729A"/>
    <w:rsid w:val="007C4C7F"/>
    <w:rsid w:val="007C4CF0"/>
    <w:rsid w:val="007C5DEC"/>
    <w:rsid w:val="007E0E9B"/>
    <w:rsid w:val="007E328E"/>
    <w:rsid w:val="007F1171"/>
    <w:rsid w:val="008036F4"/>
    <w:rsid w:val="00813FA9"/>
    <w:rsid w:val="00821EDD"/>
    <w:rsid w:val="00822586"/>
    <w:rsid w:val="00830DC1"/>
    <w:rsid w:val="00831BEC"/>
    <w:rsid w:val="00834F8A"/>
    <w:rsid w:val="00845C43"/>
    <w:rsid w:val="00850AB9"/>
    <w:rsid w:val="00857667"/>
    <w:rsid w:val="00864645"/>
    <w:rsid w:val="008955CF"/>
    <w:rsid w:val="00895E52"/>
    <w:rsid w:val="008E43DC"/>
    <w:rsid w:val="00901E14"/>
    <w:rsid w:val="009134BF"/>
    <w:rsid w:val="00926911"/>
    <w:rsid w:val="00930CE2"/>
    <w:rsid w:val="00932DFE"/>
    <w:rsid w:val="00934F98"/>
    <w:rsid w:val="0094434D"/>
    <w:rsid w:val="00947C82"/>
    <w:rsid w:val="00950B04"/>
    <w:rsid w:val="00986C93"/>
    <w:rsid w:val="00993149"/>
    <w:rsid w:val="009A2A45"/>
    <w:rsid w:val="009B2CA3"/>
    <w:rsid w:val="009D4434"/>
    <w:rsid w:val="009D6120"/>
    <w:rsid w:val="009E3514"/>
    <w:rsid w:val="009E6417"/>
    <w:rsid w:val="009F2DEE"/>
    <w:rsid w:val="009F6ED1"/>
    <w:rsid w:val="009F769A"/>
    <w:rsid w:val="00A0143F"/>
    <w:rsid w:val="00A0705D"/>
    <w:rsid w:val="00A107A0"/>
    <w:rsid w:val="00A20EC4"/>
    <w:rsid w:val="00A211F2"/>
    <w:rsid w:val="00A2144A"/>
    <w:rsid w:val="00A2248A"/>
    <w:rsid w:val="00A301EA"/>
    <w:rsid w:val="00A3740F"/>
    <w:rsid w:val="00A546FF"/>
    <w:rsid w:val="00A67146"/>
    <w:rsid w:val="00A76012"/>
    <w:rsid w:val="00A80589"/>
    <w:rsid w:val="00A8432F"/>
    <w:rsid w:val="00A8551C"/>
    <w:rsid w:val="00A85C7C"/>
    <w:rsid w:val="00A9069D"/>
    <w:rsid w:val="00AA0B99"/>
    <w:rsid w:val="00AA21BD"/>
    <w:rsid w:val="00AA333F"/>
    <w:rsid w:val="00AB6A57"/>
    <w:rsid w:val="00AC616C"/>
    <w:rsid w:val="00AD5788"/>
    <w:rsid w:val="00AE4EA7"/>
    <w:rsid w:val="00AF1AD7"/>
    <w:rsid w:val="00AF1DE2"/>
    <w:rsid w:val="00AF22F8"/>
    <w:rsid w:val="00B03D9D"/>
    <w:rsid w:val="00B10461"/>
    <w:rsid w:val="00B14735"/>
    <w:rsid w:val="00B153B4"/>
    <w:rsid w:val="00B2121A"/>
    <w:rsid w:val="00B2433B"/>
    <w:rsid w:val="00B30CEB"/>
    <w:rsid w:val="00B334FB"/>
    <w:rsid w:val="00B46FC2"/>
    <w:rsid w:val="00B47CD1"/>
    <w:rsid w:val="00B52DEE"/>
    <w:rsid w:val="00B561DD"/>
    <w:rsid w:val="00B57879"/>
    <w:rsid w:val="00B60AF7"/>
    <w:rsid w:val="00B74B62"/>
    <w:rsid w:val="00B95A0D"/>
    <w:rsid w:val="00B962B6"/>
    <w:rsid w:val="00B97D5D"/>
    <w:rsid w:val="00BA06BE"/>
    <w:rsid w:val="00BB565E"/>
    <w:rsid w:val="00BB7DB2"/>
    <w:rsid w:val="00BC76BA"/>
    <w:rsid w:val="00BD1747"/>
    <w:rsid w:val="00BD462B"/>
    <w:rsid w:val="00BD6055"/>
    <w:rsid w:val="00BE14DE"/>
    <w:rsid w:val="00BE742D"/>
    <w:rsid w:val="00BF2412"/>
    <w:rsid w:val="00BF4FD8"/>
    <w:rsid w:val="00BF6692"/>
    <w:rsid w:val="00C00C9F"/>
    <w:rsid w:val="00C02BBB"/>
    <w:rsid w:val="00C10AE3"/>
    <w:rsid w:val="00C206CB"/>
    <w:rsid w:val="00C40412"/>
    <w:rsid w:val="00C570D6"/>
    <w:rsid w:val="00C57D39"/>
    <w:rsid w:val="00C63E62"/>
    <w:rsid w:val="00C67F9E"/>
    <w:rsid w:val="00C770D4"/>
    <w:rsid w:val="00C94F2A"/>
    <w:rsid w:val="00C952BA"/>
    <w:rsid w:val="00CA77C2"/>
    <w:rsid w:val="00CB1B74"/>
    <w:rsid w:val="00CB22D3"/>
    <w:rsid w:val="00CB4F44"/>
    <w:rsid w:val="00CC0635"/>
    <w:rsid w:val="00CC52C2"/>
    <w:rsid w:val="00CC7F8D"/>
    <w:rsid w:val="00CD1EBA"/>
    <w:rsid w:val="00CD26D3"/>
    <w:rsid w:val="00CE0C9D"/>
    <w:rsid w:val="00CF0ED6"/>
    <w:rsid w:val="00D027CB"/>
    <w:rsid w:val="00D1006B"/>
    <w:rsid w:val="00D113F9"/>
    <w:rsid w:val="00D26F9D"/>
    <w:rsid w:val="00D3081B"/>
    <w:rsid w:val="00D33D93"/>
    <w:rsid w:val="00D36098"/>
    <w:rsid w:val="00D37CEE"/>
    <w:rsid w:val="00D70C7D"/>
    <w:rsid w:val="00D82118"/>
    <w:rsid w:val="00D861D1"/>
    <w:rsid w:val="00D87A63"/>
    <w:rsid w:val="00D90FA7"/>
    <w:rsid w:val="00D91B2B"/>
    <w:rsid w:val="00DC1F8B"/>
    <w:rsid w:val="00DC314A"/>
    <w:rsid w:val="00DD1CE9"/>
    <w:rsid w:val="00DD44CF"/>
    <w:rsid w:val="00DE2C2C"/>
    <w:rsid w:val="00DE4BD4"/>
    <w:rsid w:val="00DF4749"/>
    <w:rsid w:val="00E03A5E"/>
    <w:rsid w:val="00E05288"/>
    <w:rsid w:val="00E05695"/>
    <w:rsid w:val="00E1081B"/>
    <w:rsid w:val="00E12381"/>
    <w:rsid w:val="00E14000"/>
    <w:rsid w:val="00E227BA"/>
    <w:rsid w:val="00E2589B"/>
    <w:rsid w:val="00E315A5"/>
    <w:rsid w:val="00E31D4B"/>
    <w:rsid w:val="00E53B31"/>
    <w:rsid w:val="00E61E50"/>
    <w:rsid w:val="00E65BD6"/>
    <w:rsid w:val="00E74778"/>
    <w:rsid w:val="00E83A63"/>
    <w:rsid w:val="00E962E5"/>
    <w:rsid w:val="00EA01BD"/>
    <w:rsid w:val="00EA0742"/>
    <w:rsid w:val="00EA582D"/>
    <w:rsid w:val="00EA662F"/>
    <w:rsid w:val="00EB34A7"/>
    <w:rsid w:val="00EC0AEB"/>
    <w:rsid w:val="00EC5AD5"/>
    <w:rsid w:val="00ED0208"/>
    <w:rsid w:val="00F02889"/>
    <w:rsid w:val="00F1776D"/>
    <w:rsid w:val="00F21D05"/>
    <w:rsid w:val="00F25DB7"/>
    <w:rsid w:val="00F31C89"/>
    <w:rsid w:val="00F35605"/>
    <w:rsid w:val="00F52E14"/>
    <w:rsid w:val="00F54DA0"/>
    <w:rsid w:val="00F74DEB"/>
    <w:rsid w:val="00F8520F"/>
    <w:rsid w:val="00F862DA"/>
    <w:rsid w:val="00F86875"/>
    <w:rsid w:val="00F970B8"/>
    <w:rsid w:val="00FA1648"/>
    <w:rsid w:val="00FB235B"/>
    <w:rsid w:val="00FC3D75"/>
    <w:rsid w:val="00FC4C0F"/>
    <w:rsid w:val="00FD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E3"/>
  </w:style>
  <w:style w:type="paragraph" w:styleId="1">
    <w:name w:val="heading 1"/>
    <w:basedOn w:val="a"/>
    <w:next w:val="a"/>
    <w:link w:val="10"/>
    <w:qFormat/>
    <w:rsid w:val="00B14735"/>
    <w:pPr>
      <w:keepNext/>
      <w:keepLines/>
      <w:numPr>
        <w:numId w:val="8"/>
      </w:numPr>
      <w:overflowPunct w:val="0"/>
      <w:autoSpaceDE w:val="0"/>
      <w:spacing w:before="480" w:after="0" w:line="240" w:lineRule="auto"/>
      <w:textAlignment w:val="baseline"/>
      <w:outlineLvl w:val="0"/>
    </w:pPr>
    <w:rPr>
      <w:rFonts w:ascii="Cambria" w:eastAsia="Times New Roman" w:hAnsi="Cambria" w:cs="Cambria"/>
      <w:b/>
      <w:color w:val="008080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B14735"/>
    <w:pPr>
      <w:keepNext/>
      <w:keepLines/>
      <w:numPr>
        <w:ilvl w:val="1"/>
        <w:numId w:val="8"/>
      </w:numPr>
      <w:overflowPunct w:val="0"/>
      <w:autoSpaceDE w:val="0"/>
      <w:spacing w:before="200" w:after="0" w:line="240" w:lineRule="auto"/>
      <w:textAlignment w:val="baseline"/>
      <w:outlineLvl w:val="1"/>
    </w:pPr>
    <w:rPr>
      <w:rFonts w:ascii="Cambria" w:eastAsia="Times New Roman" w:hAnsi="Cambria" w:cs="Cambria"/>
      <w:b/>
      <w:color w:val="808080"/>
      <w:sz w:val="26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B14735"/>
    <w:pPr>
      <w:numPr>
        <w:ilvl w:val="4"/>
        <w:numId w:val="8"/>
      </w:numPr>
      <w:overflowPunct w:val="0"/>
      <w:autoSpaceDE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0AE3"/>
    <w:pPr>
      <w:ind w:left="720"/>
      <w:contextualSpacing/>
    </w:pPr>
  </w:style>
  <w:style w:type="table" w:styleId="a4">
    <w:name w:val="Table Grid"/>
    <w:basedOn w:val="a1"/>
    <w:uiPriority w:val="59"/>
    <w:rsid w:val="00C10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F0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5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879"/>
  </w:style>
  <w:style w:type="paragraph" w:styleId="a8">
    <w:name w:val="header"/>
    <w:basedOn w:val="a"/>
    <w:link w:val="a9"/>
    <w:uiPriority w:val="99"/>
    <w:unhideWhenUsed/>
    <w:rsid w:val="00AA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21BD"/>
  </w:style>
  <w:style w:type="paragraph" w:styleId="aa">
    <w:name w:val="footer"/>
    <w:basedOn w:val="a"/>
    <w:link w:val="ab"/>
    <w:uiPriority w:val="99"/>
    <w:unhideWhenUsed/>
    <w:rsid w:val="00AA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21BD"/>
  </w:style>
  <w:style w:type="paragraph" w:customStyle="1" w:styleId="Default">
    <w:name w:val="Default"/>
    <w:rsid w:val="002C7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14735"/>
    <w:rPr>
      <w:rFonts w:ascii="Cambria" w:eastAsia="Times New Roman" w:hAnsi="Cambria" w:cs="Cambria"/>
      <w:b/>
      <w:color w:val="008080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B14735"/>
    <w:rPr>
      <w:rFonts w:ascii="Cambria" w:eastAsia="Times New Roman" w:hAnsi="Cambria" w:cs="Cambria"/>
      <w:b/>
      <w:color w:val="808080"/>
      <w:sz w:val="26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B14735"/>
    <w:rPr>
      <w:rFonts w:ascii="Times New Roman" w:eastAsia="Times New Roman" w:hAnsi="Times New Roman" w:cs="Times New Roman"/>
      <w:b/>
      <w:i/>
      <w:sz w:val="26"/>
      <w:szCs w:val="20"/>
      <w:lang w:eastAsia="zh-CN"/>
    </w:rPr>
  </w:style>
  <w:style w:type="character" w:customStyle="1" w:styleId="a6">
    <w:name w:val="Без интервала Знак"/>
    <w:basedOn w:val="a0"/>
    <w:link w:val="a5"/>
    <w:locked/>
    <w:rsid w:val="00B147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C4C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8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341</cp:revision>
  <dcterms:created xsi:type="dcterms:W3CDTF">2014-01-30T17:31:00Z</dcterms:created>
  <dcterms:modified xsi:type="dcterms:W3CDTF">2021-01-27T18:33:00Z</dcterms:modified>
</cp:coreProperties>
</file>